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2D" w:rsidRDefault="00F0387F">
      <w:pPr>
        <w:tabs>
          <w:tab w:val="left" w:pos="7048"/>
          <w:tab w:val="left" w:pos="10777"/>
        </w:tabs>
        <w:ind w:left="205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926473" cy="14681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473" cy="146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1"/>
          <w:sz w:val="20"/>
          <w:lang w:bidi="ar-SA"/>
        </w:rPr>
        <w:drawing>
          <wp:inline distT="0" distB="0" distL="0" distR="0">
            <wp:extent cx="2235586" cy="1133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586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1"/>
          <w:sz w:val="20"/>
        </w:rPr>
        <w:tab/>
      </w:r>
      <w:r>
        <w:rPr>
          <w:rFonts w:ascii="Times New Roman"/>
          <w:noProof/>
          <w:position w:val="57"/>
          <w:sz w:val="20"/>
          <w:lang w:bidi="ar-SA"/>
        </w:rPr>
        <w:drawing>
          <wp:inline distT="0" distB="0" distL="0" distR="0">
            <wp:extent cx="2946349" cy="9281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349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12D" w:rsidRDefault="00A7012D">
      <w:pPr>
        <w:pStyle w:val="Zkladntext"/>
        <w:rPr>
          <w:rFonts w:ascii="Times New Roman"/>
          <w:sz w:val="20"/>
        </w:rPr>
      </w:pPr>
    </w:p>
    <w:p w:rsidR="00A7012D" w:rsidRDefault="00A7012D">
      <w:pPr>
        <w:pStyle w:val="Zkladntext"/>
        <w:rPr>
          <w:rFonts w:ascii="Times New Roman"/>
          <w:sz w:val="20"/>
        </w:rPr>
      </w:pPr>
    </w:p>
    <w:p w:rsidR="00A7012D" w:rsidRDefault="00A7012D">
      <w:pPr>
        <w:pStyle w:val="Zkladntext"/>
        <w:rPr>
          <w:rFonts w:ascii="Times New Roman"/>
          <w:sz w:val="20"/>
        </w:rPr>
      </w:pPr>
    </w:p>
    <w:p w:rsidR="00A7012D" w:rsidRDefault="00A7012D">
      <w:pPr>
        <w:pStyle w:val="Zkladntext"/>
        <w:spacing w:before="4"/>
        <w:rPr>
          <w:rFonts w:ascii="Times New Roman"/>
          <w:sz w:val="19"/>
        </w:rPr>
      </w:pPr>
    </w:p>
    <w:p w:rsidR="00A7012D" w:rsidRDefault="00B16F90">
      <w:pPr>
        <w:spacing w:before="87"/>
        <w:ind w:left="84"/>
        <w:jc w:val="center"/>
        <w:rPr>
          <w:sz w:val="40"/>
        </w:rPr>
      </w:pPr>
      <w:r>
        <w:rPr>
          <w:sz w:val="40"/>
        </w:rPr>
        <w:t>P</w:t>
      </w:r>
      <w:r w:rsidR="00F0387F">
        <w:rPr>
          <w:sz w:val="40"/>
        </w:rPr>
        <w:t>rojekt:</w:t>
      </w:r>
    </w:p>
    <w:p w:rsidR="00A7012D" w:rsidRPr="00B16F90" w:rsidRDefault="00B16F90" w:rsidP="00B16F90">
      <w:pPr>
        <w:spacing w:line="597" w:lineRule="exact"/>
        <w:ind w:left="1560"/>
        <w:jc w:val="center"/>
        <w:rPr>
          <w:color w:val="548DD4" w:themeColor="text2" w:themeTint="99"/>
          <w:sz w:val="56"/>
          <w:szCs w:val="56"/>
        </w:rPr>
      </w:pPr>
      <w:r w:rsidRPr="00B16F90">
        <w:rPr>
          <w:b/>
          <w:bCs/>
          <w:color w:val="548DD4" w:themeColor="text2" w:themeTint="99"/>
          <w:sz w:val="56"/>
          <w:szCs w:val="56"/>
        </w:rPr>
        <w:t>Zlepšenie kľúčových kompetencií žiakov Základnej školy v </w:t>
      </w:r>
      <w:r w:rsidR="00AA17C4">
        <w:rPr>
          <w:b/>
          <w:bCs/>
          <w:color w:val="548DD4" w:themeColor="text2" w:themeTint="99"/>
          <w:sz w:val="56"/>
          <w:szCs w:val="56"/>
        </w:rPr>
        <w:t>Zubrohlave</w:t>
      </w:r>
    </w:p>
    <w:p w:rsidR="00A7012D" w:rsidRDefault="00F0387F">
      <w:pPr>
        <w:spacing w:before="281"/>
        <w:ind w:left="146"/>
        <w:jc w:val="center"/>
        <w:rPr>
          <w:sz w:val="40"/>
        </w:rPr>
      </w:pPr>
      <w:r>
        <w:rPr>
          <w:sz w:val="40"/>
        </w:rPr>
        <w:t>je realizovaný s finančnou podporou Európskej únie</w:t>
      </w:r>
    </w:p>
    <w:p w:rsidR="00A7012D" w:rsidRDefault="00A7012D">
      <w:pPr>
        <w:pStyle w:val="Zkladntext"/>
        <w:rPr>
          <w:sz w:val="20"/>
        </w:rPr>
      </w:pPr>
    </w:p>
    <w:p w:rsidR="00A7012D" w:rsidRDefault="00F0387F">
      <w:pPr>
        <w:pStyle w:val="Zkladntext"/>
        <w:spacing w:before="6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211455</wp:posOffset>
                </wp:positionV>
                <wp:extent cx="9914890" cy="9772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4890" cy="977265"/>
                          <a:chOff x="136" y="333"/>
                          <a:chExt cx="16454" cy="1539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" y="333"/>
                            <a:ext cx="16454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" y="1312"/>
                            <a:ext cx="16448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333"/>
                            <a:ext cx="16454" cy="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12D" w:rsidRDefault="00B16F90" w:rsidP="00B16F90">
                              <w:pPr>
                                <w:spacing w:before="95"/>
                                <w:ind w:left="1276" w:right="1144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Prijímateľ: Obec </w:t>
                              </w:r>
                              <w:r w:rsidR="00AA17C4">
                                <w:rPr>
                                  <w:color w:val="FFFFFF"/>
                                  <w:sz w:val="48"/>
                                </w:rPr>
                                <w:t>Zubrohlava</w:t>
                              </w:r>
                            </w:p>
                            <w:p w:rsidR="00A7012D" w:rsidRDefault="00B16F90" w:rsidP="00B16F90">
                              <w:pPr>
                                <w:spacing w:before="431"/>
                                <w:ind w:left="5776" w:right="5768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Kód projektu: 302021</w:t>
                              </w:r>
                              <w:r w:rsidR="00AA17C4">
                                <w:rPr>
                                  <w:color w:val="FFFFFF"/>
                                  <w:sz w:val="32"/>
                                </w:rPr>
                                <w:t>I9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.05pt;margin-top:16.65pt;width:780.7pt;height:76.95pt;z-index:-251657216;mso-wrap-distance-left:0;mso-wrap-distance-right:0;mso-position-horizontal-relative:page" coordorigin="136,333" coordsize="16454,15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tVqleAQAAJQRAAAOAAAAZHJzL2Uyb0RvYy54bWzsWOlu4zYQ/l+g70Do&#13;&#10;v2JJlg8JcRaOj2CBtA32eABaoixiJVIl6cjZou/eGVLylaC72BQFWiRAjOE1nPnm42jI63f7uiKP&#13;&#10;TGkuxcwLrwKPMJHJnIvtzPv8ae1PPaINFTmtpGAz74lp793Nzz9dt03KIlnKKmeKgBKh07aZeaUx&#13;&#10;TToY6KxkNdVXsmECBgupamqgqbaDXNEWtNfVIAqC8aCVKm+UzJjW0Lt0g96N1V8ULDO/FYVmhlQz&#13;&#10;D2wz9lfZ3w3+Dm6uabpVtCl51plBf8CKmnIBmx5ULamhZKf4M1U1z5TUsjBXmawHsih4xqwP4E0Y&#13;&#10;XHhzp+Susb5s03bbHGACaC9w+mG12a+PD4rwfOZFHhG0hhDZXUmE0LTNNoUZd6r52Dwo5x+I9zL7&#13;&#10;omF4cDmO7a2bTDbtLzIHdXRnpIVmX6gaVYDTZG8j8HSIANsbkkFnkoTxNIFAZTCWTCbReORClJUQ&#13;&#10;R1wWDscegcHhcNiPrLrF4TgexW5pOBomODygqdvWmtqZdnPd8CyF/w5QkJ4B+m3iwSqzU8zrlNTf&#13;&#10;paOm6suu8SH2DTV8wytuniyPASE0Sjw+8AyRxsYxNuCViw2M4qbEotLPcSsoemQjQ4RclFRs2Vw3&#13;&#10;cAAAM1jedykl25LRXGM3InSuxTbPrNhUvFnzqsLQodz5C2fogoMvQOb4vZTZrmbCuAOrWAWuS6FL&#13;&#10;3miPqJTVGwb8U+/z0PIEuHCvDW6HrLCH6I9oOg+CJLr1F6Ng4cfBZOXPk3jiT4LVJA7iabgIF3/i&#13;&#10;6jBOd5oBDLRaNryzFXqfWfviielyizuL9kyTR2ozh+MSGGQ51ZsI9EJI0Fatsg8ANswD2ShmshLF&#13;&#10;ApDr+mHyYcDCfEQWY6DhhH3z0DxjP0KEB+eU+0Fg89qB+8AMpc0dkzVBAaAGQy3U9BGQdq71U9Bo&#13;&#10;ITHg1pVKnHWATtfTI3AapCRIVtPVNPbjaLyCIC2X/ny9iP3xOpyMlsPlYrEM+yCVPM+ZwG1eHyML&#13;&#10;uax43tNUq+1mUSkXu7X965KBPk4bIFeOZvRxRWUIquNdEkZxcBsl/no8nfjxOh75ySSY+kGY3Cbj&#13;&#10;IE7i5frcpXsu2OtdIi2kv1E0slE6MRp5duIbRPoY7LNpNTfwXa14PfOmh0k0xZO/ErkNraG8cvIJ&#13;&#10;FGj+EQoIdx9oy1jkaJcygLL/vTwKn47zPBojL84z4P8gj0aWNn3kTvn8lke7KiKGbyJUEeEwtIWO&#13;&#10;w6hLpDHUrFh/jMZvefQtj/4bebRt4Paj+9IKWt9XruDd56V7w8eSNgxyAKo9FpGTPvl9wu/brdwT&#13;&#10;W0F3k7DAJ2YP3VgY2k+qq/P/pnQ8Weo2++dqmMv6/a2GWa/fahhbt7yihkHCuhoGJbPf7EEjihuZ&#13;&#10;PwH/lYTqGG6f8KABQinVV4+08Dgw8/TvO4qXveq9gMOJLwm9oHph0wtUZLB05hmPOHFh3IvDrlF8&#13;&#10;W4Jmd8CEnMPduOC2Aj9aAQUWNiAfWMle/W1J1j1T4NvCadvOOj6m3PwFAAD//wMAUEsDBBQABgAI&#13;&#10;AAAAIQAubPAAxQAAAKUBAAAZAAAAZHJzL19yZWxzL2Uyb0RvYy54bWwucmVsc7yQwYrCMBCG7wv7&#13;&#10;DmHu27Q9LLKY9iKCV3EfYEimabCZhCSKvr2BZUFB8OZxZvi//2PW48Uv4kwpu8AKuqYFQayDcWwV&#13;&#10;/B62XysQuSAbXAKTgitlGIfPj/WeFiw1lGcXs6gUzgrmUuKPlFnP5DE3IRLXyxSSx1LHZGVEfURL&#13;&#10;sm/bb5nuGTA8MMXOKEg704M4XGNtfs0O0+Q0bYI+eeLypEI6X7srEJOlosCTcfi37JvIFuRzh+49&#13;&#10;Dt2/g3x47nADAAD//wMAUEsDBBQABgAIAAAAIQBgYIUj4wAAAA8BAAAPAAAAZHJzL2Rvd25yZXYu&#13;&#10;eG1sTE9Na8MwDL0P9h+MBrutjhvSlTROKd3HqQzWDsZuaqImobEcYjdJ//3c03YREu/pfWTrybRi&#13;&#10;oN41ljWoWQSCuLBlw5WGr8Pb0xKE88gltpZJw5UcrPP7uwzT0o78ScPeVyKIsEtRQ+19l0rpipoM&#13;&#10;upntiAN2sr1BH86+kmWPYxA3rZxH0UIabDg41NjRtqbivL8YDe8jjptYvQ6782l7/TkkH987RVo/&#13;&#10;PkwvqzA2KxCeJv/3AbcOIT/kIdjRXrh0otWQRCowNcRxDOKGL5RKQBzDtnyeg8wz+b9H/gsAAP//&#13;&#10;AwBQSwMECgAAAAAAAAAhAMuPJNxzBgAAcwYAABQAAABkcnMvbWVkaWEvaW1hZ2UxLnBuZ4lQTkcN&#13;&#10;ChoKAAAADUlIRFIAAAiSAAAAhggGAAAAjP8yRgAAAAZiS0dEAP8A/wD/oL2nkwAAAAlwSFlzAAAO&#13;&#10;xAAADsQBlSsOGwAABhNJREFUeJzt3bFNXQEUBcHFhsTkNOBKLDdEQW6FUpCIf0TySRDCAQfcAQ/J&#13;&#10;M9EJbwEr3Ytft39eAwAAAAAAAADgv/ft6AMAAAAAAAAAAPgaLt/Hj6u6uT7yFAAAAAAAAAAAPtvp&#13;&#10;XE/Pb/sjJLm5rt8/vx91EwAAAAAAAAAAB7i7f+nh8W17bQMAAAAAAAAAQCUkAQAAAAAAAABghCQA&#13;&#10;AAAAAAAAAFRCEgAAAAAAAAAARkgCAAAAAAAAAEAlJAEAAAAAAAAAYIQkAAAAAAAAAABUQhIAAAAA&#13;&#10;AAAAAEZIAgAAAAAAAABAJSQBAAAAAAAAAGCEJAAAAAAAAAAAVEISAAAAAAAAAABGSAIAAAAAAAAA&#13;&#10;QCUkAQAAAAAAAABghCQAAAAAAAAAAFRCEgAAAAAAAAAARkgCAAAAAAAAAEAlJAEAAAAAAAAAYIQk&#13;&#10;AAAAAAAAAABUQhIAAAAAAAAAAEZIAgAAAAAAAABAJSQBAAAAAAAAAGCEJAAAAAAAAAAAVEISAAAA&#13;&#10;AAAAAABGSAIAAAAAAAAAQCUkAQAAAAAAAABghCQAAAAAAAAAAFRCEgAAAAAAAAAARkgCAAAAAAAA&#13;&#10;AEAlJAEAAAAAAAAAYIQkAAAAAAAAAABUQhIAAAAAAAAAAEZIAgAAAAAAAABAJSQBAAAAAAAAAGCE&#13;&#10;JAAAAAAAAAAAVEISAAAAAAAAAABGSAIAAAAAAAAAQCUkAQAAAAAAAABghCQAAAAAAAAAAFRCEgAA&#13;&#10;AAAAAAAARkgCAAAAAAAAAEAlJAEAAAAAAAAAYIQkAAAAAAAAAABUQhIAAAAAAAAAAEZIAgAAAAAA&#13;&#10;AABAJSQBAAAAAAAAAGCEJAAAAAAAAAAAVEISAAAAAAAAAABGSAIAAAAAAAAAQCUkAQAAAAAAAABg&#13;&#10;hCQAAAAAAAAAAFRCEgAAAAAAAAAARkgCAAAAAAAAAEAlJAEAAAAAAAAAYIQkAAAAAAAAAABUQhIA&#13;&#10;AAAAAAAAAEZIAgAAAAAAAABAJSQBAAAAAAAAAGCEJAAAAAAAAAAAVEISAAAAAAAAAABGSAIAAAAA&#13;&#10;AAAAQCUkAQAAAAAAAABghCQAAAAAAAAAAFRCEgAAAAAAAAAARkgCAAAAAAAAAEAlJAEAAAAAAAAA&#13;&#10;YIQkAAAAAAAAAABUQhIAAAAAAAAAAEZIAgAAAAAAAABAJSQBAAAAAAAAAGCEJAAAAAAAAAAAVEIS&#13;&#10;AAAAAAAAAABGSAIAAAAAAAAAQCUkAQAAAAAAAABghCQAAAAAAAAAAFRCEgAAAAAAAAAARkgCAAAA&#13;&#10;AAAAAEAlJAEAAAAAAAAAYIQkAAAAAAAAAABUQhIAAAAAAAAAAEZIAgAAAAAAAABAJSQBAAAAAAAA&#13;&#10;AGCEJAAAAAAAAAAAVEISAAAAAAAAAABGSAIAAAAAAAAAQCUkAQAAAAAAAABghCQAAAAAAAAAAFRC&#13;&#10;EgAAAAAAAAAARkgCAAAAAAAAAEAlJAEAAAAAAAAAYIQkAAAAAAAAAABUQhIAAAAAAAAAAEZIAgAA&#13;&#10;AAAAAABAJSQBAAAAAAAAAGCEJAAAAAAAAAAAVEISAAAAAAAAAABGSAIAAAAAAAAAQCUkAQAAAAAA&#13;&#10;AABghCQAAAAAAAAAAFRCEgAAAAAAAAAARkgCAAAAAAAAAEAlJAEAAAAAAAAAYIQkAAAAAAAAAABU&#13;&#10;QhIAAAAAAAAAAEZIAgAAAAAAAABAJSQBAAAAAAAAAGCEJAAAAAAAAAAAVEISAAAAAAAAAABGSAIA&#13;&#10;AAAAAAAAQCUkAQAAAAAAAABghCQAAAAAAAAAAFRCEgAAAAAAAAAARkgCAAAAAAAAAEAlJAEAAAAA&#13;&#10;AAAAYIQkAAAAAAAAAABUQhIAAAAAAAAAAEZIAgAAAAAAAABAJSQBAAAAAAAAAGCEJAAAAAAAAAAA&#13;&#10;VEISAAAAAAAAAABGSAIAAAAAAAAAQCUkAQAAAAAAAABghCQAAAAAAAAAAFRCEgAAAAAAAAAARkgC&#13;&#10;AAAAAAAAAEAlJAEAAAAAAAAAYIQkAAAAAAAAAABUdfk+Tue6u3858hYAAAAAAAAAAD7Z6fxvf4Qk&#13;&#10;T8/18HjEOQAAAAAAAAAAfAVe2wAAAAAAAAAAUNVfMfkWZwK1Q28AAAAASUVORK5CYIJQSwMECgAA&#13;&#10;AAAAAAAhAO+noHrNAwAAzQMAABQAAABkcnMvbWVkaWEvaW1hZ2UyLnBuZ4lQTkcNChoKAAAADUlI&#13;&#10;RFIAAAiRAAAASggGAAAAAeJXigAAAAZiS0dEAP8A/wD/oL2nkwAAAAlwSFlzAAAOxAAADsQBlSsO&#13;&#10;GwAAA21JREFUeJzt3bFNw2AURtFLFBdWSneZJC0bMRADMQldyiiFJUMDFhP4LzineuU3wJXey+vb&#13;&#10;+1cAAAAAAAAAAPxrp9EDAAAAAAAAAAAY77xf66PT8z5wCgAAAAAAAAAAR9rmpaZL9SciOT3vTZ8f&#13;&#10;w0YBAAAAAAAAAHCs9Xpr+4lIvLMBAAAAAAAAAEBEAgAAAAAAAACAiAQAAAAAAAAAgEQkAAAAAAAA&#13;&#10;AAAkIgEAAAAAAAAAIBEJAAAAAAAAAACJSAAAAAAAAAAASEQCAAAAAAAAAEAiEgAAAAAAAAAAEpEA&#13;&#10;AAAAAAAAAJCIBAAAAAAAAACARCQAAAAAAAAAACQiAQAAAAAAAAAgEQkAAAAAAAAAAIlIAAAAAAAA&#13;&#10;AABIRAIAAAAAAAAAQCISAAAAAAAAAAASkQAAAAAAAAAAkIgEAAAAAAAAAIBEJAAAAAAAAAAAJCIB&#13;&#10;AAAAAAAAACARCQAAAAAAAAAAiUgAAAAAAAAAAEhEAgAAAAAAAABAIhIAAAAAAAAAABKRAAAAAAAA&#13;&#10;AACQiAQAAAAAAAAAgEQkAAAAAAAAAAAkIgEAAAAAAAAAIBEJAAAAAAAAAACJSAAAAAAAAAAASEQC&#13;&#10;AAAAAAAAAEAiEgAAAAAAAAAAEpEAAAAAAAAAAJCIBAAAAAAAAACARCQAAAAAAAAAACQiAQAAAAAA&#13;&#10;AAAgEQkAAAAAAAAAAIlIAAAAAAAAAABIRAIAAAAAAAAAQCISAAAAAAAAAAASkQAAAAAAAAAAkIgE&#13;&#10;AAAAAAAAAIBEJAAAAAAAAAAAJCIBAAAAAAAAACARCQAAAAAAAAAAiUgAAAAAAAAAAEhEAgAAAAAA&#13;&#10;AABAIhIAAAAAAAAAABKRAAAAAAAAAACQiAQAAAAAAAAAgEQkAAAAAAAAAAAkIgEAAAAAAAAAIBEJ&#13;&#10;AAAAAAAAAACJSAAAAAAAAAAASEQCAAAAAAAAAEAiEgAAAAAAAAAAEpEAAAAAAAAAAJCIBAAAAAAA&#13;&#10;AACARCQAAAAAAAAAACQiAQAAAAAAAAAgEQkAAAAAAAAAAIlIAAAAAAAAAABIRAIAAAAAAAAAQCIS&#13;&#10;AAAAAAAAAAASkQAAAAAAAAAAkIgEAAAAAAAAAIDq/Hts89J6vY3cAgAAAAAAAADAgbZ52e89Imm6&#13;&#10;tE2XEXsAAAAAAAAAABjMOxsAAAAAAAAAAPoG7I0Se0S7kMkAAAAASUVORK5CYIJQSwECLQAUAAYA&#13;&#10;CAAAACEAsYJntgoBAAATAgAAEwAAAAAAAAAAAAAAAAAAAAAAW0NvbnRlbnRfVHlwZXNdLnhtbFBL&#13;&#10;AQItABQABgAIAAAAIQA4/SH/1gAAAJQBAAALAAAAAAAAAAAAAAAAADsBAABfcmVscy8ucmVsc1BL&#13;&#10;AQItABQABgAIAAAAIQAetVqleAQAAJQRAAAOAAAAAAAAAAAAAAAAADoCAABkcnMvZTJvRG9jLnht&#13;&#10;bFBLAQItABQABgAIAAAAIQAubPAAxQAAAKUBAAAZAAAAAAAAAAAAAAAAAN4GAABkcnMvX3JlbHMv&#13;&#10;ZTJvRG9jLnhtbC5yZWxzUEsBAi0AFAAGAAgAAAAhAGBghSPjAAAADwEAAA8AAAAAAAAAAAAAAAAA&#13;&#10;2gcAAGRycy9kb3ducmV2LnhtbFBLAQItAAoAAAAAAAAAIQDLjyTccwYAAHMGAAAUAAAAAAAAAAAA&#13;&#10;AAAAAOoIAABkcnMvbWVkaWEvaW1hZ2UxLnBuZ1BLAQItAAoAAAAAAAAAIQDvp6B6zQMAAM0DAAAU&#13;&#10;AAAAAAAAAAAAAAAAAI8PAABkcnMvbWVkaWEvaW1hZ2UyLnBuZ1BLBQYAAAAABwAHAL4BAACOEw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36;top:333;width:16454;height:1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hrkyAAAAN8AAAAPAAAAZHJzL2Rvd25yZXYueG1sRI9Ba8JA&#13;&#10;FITvQv/D8gremk2LaE2yStpQ6LVpqXp7ZJ9JMPs2ZFeN/nq3UPAyMAzzDZOtR9OJEw2utazgOYpB&#13;&#10;EFdWt1wr+Pn+eHoF4Tyyxs4yKbiQg/XqYZJhou2Zv+hU+loECLsEFTTe94mUrmrIoItsTxyyvR0M&#13;&#10;+mCHWuoBzwFuOvkSx3NpsOWw0GBP7w1Vh/JoFGx3x99NPt9ey+LtkC+WVdkWi4tS08exSIPkKQhP&#13;&#10;o783/hGfWsEM/v6ELyBXNwAAAP//AwBQSwECLQAUAAYACAAAACEA2+H2y+4AAACFAQAAEwAAAAAA&#13;&#10;AAAAAAAAAAAAAAAAW0NvbnRlbnRfVHlwZXNdLnhtbFBLAQItABQABgAIAAAAIQBa9CxbvwAAABUB&#13;&#10;AAALAAAAAAAAAAAAAAAAAB8BAABfcmVscy8ucmVsc1BLAQItABQABgAIAAAAIQAZzhrkyAAAAN8A&#13;&#10;AAAPAAAAAAAAAAAAAAAAAAcCAABkcnMvZG93bnJldi54bWxQSwUGAAAAAAMAAwC3AAAA/AIAAAAA&#13;&#10;">
                  <v:imagedata r:id="rId10" o:title=""/>
                </v:shape>
                <v:shape id="Picture 4" o:spid="_x0000_s1028" type="#_x0000_t75" style="position:absolute;left:141;top:1312;width:16448;height:5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ayo4xAAAAN8AAAAPAAAAZHJzL2Rvd25yZXYueG1sRI/Ni8Iw&#13;&#10;FMTvC/4P4Qne1nRFRGqjLKuChyL4cfH2aF4/2OalJLHW/94IC3sZGIb5DZNtBtOKnpxvLCv4miYg&#13;&#10;iAurG64UXC/7zyUIH5A1tpZJwZM8bNajjwxTbR98ov4cKhEh7FNUUIfQpVL6oiaDfmo74piV1hkM&#13;&#10;0bpKaoePCDetnCXJQhpsOC7U2NFPTcXv+W4UYK/bHc9v2uXdsZF79GX+zJWajIftKsr3CkSgIfw3&#13;&#10;/hAHrWAB7z/xC8j1CwAA//8DAFBLAQItABQABgAIAAAAIQDb4fbL7gAAAIUBAAATAAAAAAAAAAAA&#13;&#10;AAAAAAAAAABbQ29udGVudF9UeXBlc10ueG1sUEsBAi0AFAAGAAgAAAAhAFr0LFu/AAAAFQEAAAsA&#13;&#10;AAAAAAAAAAAAAAAAHwEAAF9yZWxzLy5yZWxzUEsBAi0AFAAGAAgAAAAhAP9rKjjEAAAA3wAAAA8A&#13;&#10;AAAAAAAAAAAAAAAABwIAAGRycy9kb3ducmV2LnhtbFBLBQYAAAAAAwADALcAAAD4AgAAAAA=&#13;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6;top:333;width:16454;height:15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:rsidR="00A7012D" w:rsidRDefault="00B16F90" w:rsidP="00B16F90">
                        <w:pPr>
                          <w:spacing w:before="95"/>
                          <w:ind w:left="1276" w:right="1144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Prijímateľ: Obec </w:t>
                        </w:r>
                        <w:r w:rsidR="00AA17C4">
                          <w:rPr>
                            <w:color w:val="FFFFFF"/>
                            <w:sz w:val="48"/>
                          </w:rPr>
                          <w:t>Zubrohlava</w:t>
                        </w:r>
                      </w:p>
                      <w:p w:rsidR="00A7012D" w:rsidRDefault="00B16F90" w:rsidP="00B16F90">
                        <w:pPr>
                          <w:spacing w:before="431"/>
                          <w:ind w:left="5776" w:right="576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Kód projektu: 302021</w:t>
                        </w:r>
                        <w:r w:rsidR="00AA17C4">
                          <w:rPr>
                            <w:color w:val="FFFFFF"/>
                            <w:sz w:val="32"/>
                          </w:rPr>
                          <w:t>I9</w:t>
                        </w:r>
                        <w:r>
                          <w:rPr>
                            <w:color w:val="FFFFFF"/>
                            <w:sz w:val="32"/>
                          </w:rPr>
                          <w:t>02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0387F" w:rsidRDefault="00F0387F">
      <w:pPr>
        <w:spacing w:before="179"/>
        <w:ind w:left="150"/>
        <w:jc w:val="center"/>
        <w:rPr>
          <w:color w:val="7F7F7F" w:themeColor="text1" w:themeTint="80"/>
          <w:sz w:val="40"/>
        </w:rPr>
      </w:pPr>
    </w:p>
    <w:p w:rsidR="00A7012D" w:rsidRPr="00F0387F" w:rsidRDefault="00F0387F">
      <w:pPr>
        <w:spacing w:before="179"/>
        <w:ind w:left="150"/>
        <w:jc w:val="center"/>
        <w:rPr>
          <w:color w:val="7F7F7F" w:themeColor="text1" w:themeTint="80"/>
          <w:sz w:val="40"/>
        </w:rPr>
      </w:pPr>
      <w:r w:rsidRPr="00F0387F">
        <w:rPr>
          <w:color w:val="7F7F7F" w:themeColor="text1" w:themeTint="80"/>
          <w:sz w:val="40"/>
        </w:rPr>
        <w:t>Hlavný cieľ projektu:</w:t>
      </w:r>
    </w:p>
    <w:p w:rsidR="00A7012D" w:rsidRPr="00F0387F" w:rsidRDefault="00A7012D" w:rsidP="00B16F90">
      <w:pPr>
        <w:pStyle w:val="Odsekzoznamu"/>
        <w:tabs>
          <w:tab w:val="left" w:pos="2663"/>
          <w:tab w:val="left" w:pos="2664"/>
        </w:tabs>
        <w:spacing w:line="237" w:lineRule="auto"/>
        <w:ind w:firstLine="0"/>
        <w:rPr>
          <w:color w:val="7F7F7F" w:themeColor="text1" w:themeTint="80"/>
          <w:sz w:val="40"/>
        </w:rPr>
      </w:pPr>
    </w:p>
    <w:p w:rsidR="005D31D2" w:rsidRPr="005D31D2" w:rsidRDefault="005D31D2" w:rsidP="005D31D2">
      <w:pPr>
        <w:widowControl/>
        <w:autoSpaceDE/>
        <w:autoSpaceDN/>
        <w:ind w:left="709" w:right="424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bidi="ar-SA"/>
        </w:rPr>
      </w:pPr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shd w:val="clear" w:color="auto" w:fill="FFFFFF"/>
          <w:lang w:bidi="ar-SA"/>
        </w:rPr>
        <w:t xml:space="preserve">Hlavným cieľom predkladaného projektu je zvýšenie kvality vzdelávania žiakov v Základnej škole v Zubrohlave prostredníctvom </w:t>
      </w:r>
      <w:proofErr w:type="spellStart"/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shd w:val="clear" w:color="auto" w:fill="FFFFFF"/>
          <w:lang w:bidi="ar-SA"/>
        </w:rPr>
        <w:t>dovybavenia</w:t>
      </w:r>
      <w:proofErr w:type="spellEnd"/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shd w:val="clear" w:color="auto" w:fill="FFFFFF"/>
          <w:lang w:bidi="ar-SA"/>
        </w:rPr>
        <w:t xml:space="preserve"> odborných učební, zabezpečujúcich teoretické a praktické vyučovanie žiakov. Tieto učebne budú slúžiť ako nástroj rozvoja kľúčových teoretických a praktických kompetencií žiakov v súlade s požiadavkami ich budúcej profesijnej orientácie a aktuálnymi potrebami trhu práce v území. Realizáciou projektu dôjde k investícii do vzdelania, zlepšeniu kľúčových zručností žiakov a zároveň vývoju vzdelávacej a výcvikovej infraštruktúry základnej školy, čo priamo prispieva k vyváženému a udržateľnému územnému rozvoju a umožňuje ľahší prístup k efektívnym a kvalitnejším verejným službám s globálnym cieľom IROP a špecifickým cieľom 2.2.2 IROP.</w:t>
      </w:r>
    </w:p>
    <w:p w:rsidR="005D31D2" w:rsidRDefault="00B16F90" w:rsidP="005D31D2">
      <w:pPr>
        <w:widowControl/>
        <w:autoSpaceDE/>
        <w:autoSpaceDN/>
        <w:spacing w:before="100" w:beforeAutospacing="1" w:after="100" w:afterAutospacing="1"/>
        <w:rPr>
          <w:rFonts w:ascii="Helvetica" w:hAnsi="Helvetica" w:cs="Helvetica"/>
          <w:color w:val="7F7F7F" w:themeColor="text1" w:themeTint="80"/>
          <w:sz w:val="23"/>
          <w:szCs w:val="23"/>
        </w:rPr>
      </w:pPr>
      <w:r w:rsidRPr="005D31D2">
        <w:rPr>
          <w:rFonts w:ascii="Helvetica" w:hAnsi="Helvetica" w:cs="Helvetica"/>
          <w:color w:val="7F7F7F" w:themeColor="text1" w:themeTint="80"/>
          <w:sz w:val="23"/>
          <w:szCs w:val="23"/>
        </w:rPr>
        <w:br/>
      </w:r>
      <w:r w:rsidR="005D31D2" w:rsidRPr="005D31D2">
        <w:rPr>
          <w:rFonts w:ascii="Helvetica" w:hAnsi="Helvetica" w:cs="Helvetica"/>
          <w:color w:val="7F7F7F" w:themeColor="text1" w:themeTint="80"/>
          <w:sz w:val="23"/>
          <w:szCs w:val="23"/>
        </w:rPr>
        <w:t xml:space="preserve">           </w:t>
      </w:r>
      <w:r w:rsidRPr="005D31D2">
        <w:rPr>
          <w:rFonts w:ascii="Helvetica" w:hAnsi="Helvetica" w:cs="Helvetica"/>
          <w:color w:val="7F7F7F" w:themeColor="text1" w:themeTint="80"/>
          <w:sz w:val="23"/>
          <w:szCs w:val="23"/>
        </w:rPr>
        <w:t>Hlavný cieľ projektu bude naplnený prostredníctvom nasledovných aktivít:</w:t>
      </w:r>
    </w:p>
    <w:p w:rsidR="005D31D2" w:rsidRPr="005D31D2" w:rsidRDefault="005D31D2" w:rsidP="005D31D2">
      <w:pPr>
        <w:pStyle w:val="Odsekzoznamu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Helvetica" w:hAnsi="Helvetica" w:cs="Helvetica"/>
          <w:color w:val="7F7F7F" w:themeColor="text1" w:themeTint="80"/>
          <w:sz w:val="23"/>
          <w:szCs w:val="23"/>
        </w:rPr>
      </w:pPr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lang w:bidi="ar-SA"/>
        </w:rPr>
        <w:t>Zlepšenie materiálno-technického vybavenia biologicko-chemickej učebne;</w:t>
      </w:r>
      <w:r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lang w:bidi="ar-SA"/>
        </w:rPr>
        <w:t xml:space="preserve"> </w:t>
      </w:r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lang w:bidi="ar-SA"/>
        </w:rPr>
        <w:t>Zlepšenie technického vybavenia polytechnickej učebne pomôckami pre zabezpečenie zvyšovania teoretických a praktických zručností žiakov;</w:t>
      </w:r>
    </w:p>
    <w:p w:rsidR="005D31D2" w:rsidRPr="005D31D2" w:rsidRDefault="005D31D2" w:rsidP="005D31D2">
      <w:pPr>
        <w:pStyle w:val="Odsekzoznamu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Helvetica" w:hAnsi="Helvetica" w:cs="Helvetica"/>
          <w:color w:val="7F7F7F" w:themeColor="text1" w:themeTint="80"/>
          <w:sz w:val="23"/>
          <w:szCs w:val="23"/>
        </w:rPr>
      </w:pPr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lang w:bidi="ar-SA"/>
        </w:rPr>
        <w:t>Obstaranie technického vybavenia IKT učebne;</w:t>
      </w:r>
    </w:p>
    <w:p w:rsidR="005D31D2" w:rsidRPr="005D31D2" w:rsidRDefault="005D31D2" w:rsidP="005D31D2">
      <w:pPr>
        <w:pStyle w:val="Odsekzoznamu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Helvetica" w:hAnsi="Helvetica" w:cs="Helvetica"/>
          <w:color w:val="7F7F7F" w:themeColor="text1" w:themeTint="80"/>
          <w:sz w:val="23"/>
          <w:szCs w:val="23"/>
        </w:rPr>
      </w:pPr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lang w:bidi="ar-SA"/>
        </w:rPr>
        <w:t>Obstaranie vybavenia odbornej učebne pre praktický rozvoj komunikačných a jazykových zručností žiakov;</w:t>
      </w:r>
    </w:p>
    <w:p w:rsidR="005D31D2" w:rsidRPr="005D31D2" w:rsidRDefault="005D31D2" w:rsidP="005D31D2">
      <w:pPr>
        <w:pStyle w:val="Odsekzoznamu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Helvetica" w:hAnsi="Helvetica" w:cs="Helvetica"/>
          <w:color w:val="7F7F7F" w:themeColor="text1" w:themeTint="80"/>
          <w:sz w:val="23"/>
          <w:szCs w:val="23"/>
        </w:rPr>
      </w:pPr>
      <w:proofErr w:type="spellStart"/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lang w:bidi="ar-SA"/>
        </w:rPr>
        <w:t>Dovybavenie</w:t>
      </w:r>
      <w:proofErr w:type="spellEnd"/>
      <w:r w:rsidRPr="005D31D2">
        <w:rPr>
          <w:rFonts w:ascii="Helvetica Neue" w:eastAsia="Times New Roman" w:hAnsi="Helvetica Neue" w:cs="Times New Roman"/>
          <w:color w:val="808080" w:themeColor="background1" w:themeShade="80"/>
          <w:sz w:val="23"/>
          <w:szCs w:val="23"/>
          <w:lang w:bidi="ar-SA"/>
        </w:rPr>
        <w:t xml:space="preserve"> školskej knižnice pre zabezpečenie čitateľskej a multimediálnej gramotnosti žiakov.</w:t>
      </w:r>
    </w:p>
    <w:p w:rsidR="00F0387F" w:rsidRDefault="00B16F90" w:rsidP="005D31D2">
      <w:pPr>
        <w:shd w:val="clear" w:color="auto" w:fill="FEFEFE"/>
        <w:spacing w:before="100" w:beforeAutospacing="1" w:after="100" w:afterAutospacing="1"/>
        <w:ind w:left="851"/>
        <w:rPr>
          <w:rFonts w:eastAsia="Times New Roman"/>
          <w:b/>
          <w:bCs/>
          <w:color w:val="0A0A0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br/>
      </w:r>
      <w:r w:rsidR="000939FD">
        <w:rPr>
          <w:rFonts w:eastAsia="Times New Roman"/>
          <w:b/>
          <w:bCs/>
          <w:color w:val="0A0A0A"/>
          <w:sz w:val="24"/>
          <w:szCs w:val="24"/>
        </w:rPr>
        <w:t xml:space="preserve">                </w:t>
      </w:r>
    </w:p>
    <w:p w:rsidR="00F0387F" w:rsidRDefault="00F0387F" w:rsidP="000939FD">
      <w:pPr>
        <w:shd w:val="clear" w:color="auto" w:fill="FEFEFE"/>
        <w:spacing w:before="100" w:beforeAutospacing="1" w:after="100" w:afterAutospacing="1"/>
        <w:ind w:left="709"/>
        <w:rPr>
          <w:rFonts w:eastAsia="Times New Roman"/>
          <w:b/>
          <w:bCs/>
          <w:color w:val="0A0A0A"/>
          <w:sz w:val="24"/>
          <w:szCs w:val="24"/>
        </w:rPr>
      </w:pPr>
    </w:p>
    <w:p w:rsidR="00F0387F" w:rsidRDefault="00F0387F" w:rsidP="000939FD">
      <w:pPr>
        <w:shd w:val="clear" w:color="auto" w:fill="FEFEFE"/>
        <w:spacing w:before="100" w:beforeAutospacing="1" w:after="100" w:afterAutospacing="1"/>
        <w:ind w:left="709"/>
        <w:rPr>
          <w:rFonts w:eastAsia="Times New Roman"/>
          <w:b/>
          <w:bCs/>
          <w:color w:val="0A0A0A"/>
          <w:sz w:val="24"/>
          <w:szCs w:val="24"/>
        </w:rPr>
      </w:pPr>
    </w:p>
    <w:p w:rsidR="003D4538" w:rsidRPr="00CB21E2" w:rsidRDefault="00F0387F" w:rsidP="000939FD">
      <w:pPr>
        <w:shd w:val="clear" w:color="auto" w:fill="FEFEFE"/>
        <w:spacing w:before="100" w:beforeAutospacing="1" w:after="100" w:afterAutospacing="1"/>
        <w:ind w:left="709"/>
        <w:rPr>
          <w:rFonts w:eastAsia="Times New Roman"/>
          <w:color w:val="0A0A0A"/>
          <w:sz w:val="24"/>
          <w:szCs w:val="24"/>
        </w:rPr>
      </w:pPr>
      <w:r>
        <w:rPr>
          <w:rFonts w:eastAsia="Times New Roman"/>
          <w:b/>
          <w:bCs/>
          <w:color w:val="0A0A0A"/>
          <w:sz w:val="24"/>
          <w:szCs w:val="24"/>
        </w:rPr>
        <w:t xml:space="preserve">                 </w:t>
      </w:r>
      <w:r w:rsidR="000939FD">
        <w:rPr>
          <w:rFonts w:eastAsia="Times New Roman"/>
          <w:b/>
          <w:bCs/>
          <w:color w:val="0A0A0A"/>
          <w:sz w:val="24"/>
          <w:szCs w:val="24"/>
        </w:rPr>
        <w:t xml:space="preserve">       </w:t>
      </w:r>
      <w:r>
        <w:rPr>
          <w:rFonts w:eastAsia="Times New Roman"/>
          <w:b/>
          <w:bCs/>
          <w:color w:val="0A0A0A"/>
          <w:sz w:val="24"/>
          <w:szCs w:val="24"/>
        </w:rPr>
        <w:t xml:space="preserve">   </w:t>
      </w:r>
      <w:r w:rsidR="003D4538" w:rsidRPr="00CB21E2">
        <w:rPr>
          <w:rFonts w:eastAsia="Times New Roman"/>
          <w:b/>
          <w:bCs/>
          <w:color w:val="0A0A0A"/>
          <w:sz w:val="24"/>
          <w:szCs w:val="24"/>
        </w:rPr>
        <w:t>Začiatok realizácie:</w:t>
      </w:r>
      <w:r w:rsidR="000939FD">
        <w:rPr>
          <w:rFonts w:eastAsia="Times New Roman"/>
          <w:color w:val="0A0A0A"/>
          <w:sz w:val="24"/>
          <w:szCs w:val="24"/>
        </w:rPr>
        <w:t> </w:t>
      </w:r>
      <w:r w:rsidR="00264956">
        <w:rPr>
          <w:rFonts w:eastAsia="Times New Roman"/>
          <w:color w:val="0A0A0A"/>
          <w:sz w:val="24"/>
          <w:szCs w:val="24"/>
        </w:rPr>
        <w:t>11</w:t>
      </w:r>
      <w:r w:rsidR="000939FD">
        <w:rPr>
          <w:rFonts w:eastAsia="Times New Roman"/>
          <w:color w:val="0A0A0A"/>
          <w:sz w:val="24"/>
          <w:szCs w:val="24"/>
        </w:rPr>
        <w:t xml:space="preserve">/2019                                                                    </w:t>
      </w:r>
      <w:r w:rsidR="003D4538" w:rsidRPr="00CB21E2">
        <w:rPr>
          <w:rFonts w:eastAsia="Times New Roman"/>
          <w:b/>
          <w:bCs/>
          <w:color w:val="0A0A0A"/>
          <w:sz w:val="24"/>
          <w:szCs w:val="24"/>
        </w:rPr>
        <w:t>Koniec realizácie:</w:t>
      </w:r>
      <w:r w:rsidR="003D4538" w:rsidRPr="00CB21E2">
        <w:rPr>
          <w:rFonts w:eastAsia="Times New Roman"/>
          <w:color w:val="0A0A0A"/>
          <w:sz w:val="24"/>
          <w:szCs w:val="24"/>
        </w:rPr>
        <w:t> 0</w:t>
      </w:r>
      <w:r w:rsidR="00264956">
        <w:rPr>
          <w:rFonts w:eastAsia="Times New Roman"/>
          <w:color w:val="0A0A0A"/>
          <w:sz w:val="24"/>
          <w:szCs w:val="24"/>
        </w:rPr>
        <w:t>8</w:t>
      </w:r>
      <w:r w:rsidR="003D4538" w:rsidRPr="00CB21E2">
        <w:rPr>
          <w:rFonts w:eastAsia="Times New Roman"/>
          <w:color w:val="0A0A0A"/>
          <w:sz w:val="24"/>
          <w:szCs w:val="24"/>
        </w:rPr>
        <w:t>/20</w:t>
      </w:r>
      <w:r w:rsidR="000939FD">
        <w:rPr>
          <w:rFonts w:eastAsia="Times New Roman"/>
          <w:color w:val="0A0A0A"/>
          <w:sz w:val="24"/>
          <w:szCs w:val="24"/>
        </w:rPr>
        <w:t>20</w:t>
      </w:r>
    </w:p>
    <w:p w:rsidR="00A7012D" w:rsidRDefault="00A7012D" w:rsidP="003D4538">
      <w:pPr>
        <w:pStyle w:val="Zkladntext"/>
        <w:ind w:left="284"/>
        <w:rPr>
          <w:sz w:val="40"/>
        </w:rPr>
      </w:pPr>
    </w:p>
    <w:p w:rsidR="00F0387F" w:rsidRDefault="00F0387F" w:rsidP="003D4538">
      <w:pPr>
        <w:pStyle w:val="Zkladntext"/>
        <w:ind w:left="284"/>
        <w:rPr>
          <w:sz w:val="40"/>
        </w:rPr>
      </w:pPr>
    </w:p>
    <w:p w:rsidR="00A7012D" w:rsidRPr="00F0387F" w:rsidRDefault="00F0387F">
      <w:pPr>
        <w:spacing w:before="1" w:line="368" w:lineRule="exact"/>
        <w:ind w:left="143"/>
        <w:jc w:val="center"/>
        <w:rPr>
          <w:color w:val="000000" w:themeColor="text1"/>
          <w:sz w:val="32"/>
        </w:rPr>
      </w:pPr>
      <w:r w:rsidRPr="00F0387F">
        <w:rPr>
          <w:color w:val="000000" w:themeColor="text1"/>
          <w:sz w:val="32"/>
        </w:rPr>
        <w:t xml:space="preserve">Celkové oprávnené výdavky: </w:t>
      </w:r>
      <w:r w:rsidR="000939FD" w:rsidRPr="00F0387F">
        <w:rPr>
          <w:bCs/>
          <w:color w:val="000000" w:themeColor="text1"/>
          <w:sz w:val="32"/>
          <w:szCs w:val="32"/>
        </w:rPr>
        <w:t>1</w:t>
      </w:r>
      <w:r w:rsidR="00264956">
        <w:rPr>
          <w:bCs/>
          <w:color w:val="000000" w:themeColor="text1"/>
          <w:sz w:val="32"/>
          <w:szCs w:val="32"/>
        </w:rPr>
        <w:t>37</w:t>
      </w:r>
      <w:r w:rsidR="000939FD" w:rsidRPr="00F0387F">
        <w:rPr>
          <w:bCs/>
          <w:color w:val="000000" w:themeColor="text1"/>
          <w:sz w:val="32"/>
          <w:szCs w:val="32"/>
        </w:rPr>
        <w:t xml:space="preserve"> </w:t>
      </w:r>
      <w:r w:rsidR="00264956">
        <w:rPr>
          <w:bCs/>
          <w:color w:val="000000" w:themeColor="text1"/>
          <w:sz w:val="32"/>
          <w:szCs w:val="32"/>
        </w:rPr>
        <w:t>79</w:t>
      </w:r>
      <w:r w:rsidR="000939FD" w:rsidRPr="00F0387F">
        <w:rPr>
          <w:bCs/>
          <w:color w:val="000000" w:themeColor="text1"/>
          <w:sz w:val="32"/>
          <w:szCs w:val="32"/>
        </w:rPr>
        <w:t>1,</w:t>
      </w:r>
      <w:r w:rsidR="00264956">
        <w:rPr>
          <w:bCs/>
          <w:color w:val="000000" w:themeColor="text1"/>
          <w:sz w:val="32"/>
          <w:szCs w:val="32"/>
        </w:rPr>
        <w:t>82</w:t>
      </w:r>
      <w:r w:rsidR="000939FD" w:rsidRPr="00F0387F">
        <w:rPr>
          <w:bCs/>
          <w:color w:val="000000" w:themeColor="text1"/>
          <w:sz w:val="32"/>
          <w:szCs w:val="32"/>
        </w:rPr>
        <w:t> </w:t>
      </w:r>
      <w:r w:rsidRPr="00F0387F">
        <w:rPr>
          <w:color w:val="000000" w:themeColor="text1"/>
          <w:sz w:val="32"/>
        </w:rPr>
        <w:t>EUR</w:t>
      </w:r>
    </w:p>
    <w:p w:rsidR="00A7012D" w:rsidRPr="00F0387F" w:rsidRDefault="00F0387F">
      <w:pPr>
        <w:spacing w:line="368" w:lineRule="exact"/>
        <w:ind w:left="145"/>
        <w:jc w:val="center"/>
        <w:rPr>
          <w:color w:val="000000" w:themeColor="text1"/>
          <w:sz w:val="32"/>
        </w:rPr>
      </w:pPr>
      <w:r w:rsidRPr="00F0387F">
        <w:rPr>
          <w:color w:val="000000" w:themeColor="text1"/>
          <w:sz w:val="32"/>
        </w:rPr>
        <w:t xml:space="preserve">Nenávratný finančný príspevok: </w:t>
      </w:r>
      <w:r w:rsidR="000939FD" w:rsidRPr="00F0387F">
        <w:rPr>
          <w:color w:val="000000" w:themeColor="text1"/>
          <w:sz w:val="32"/>
        </w:rPr>
        <w:t>1</w:t>
      </w:r>
      <w:r w:rsidR="004E2F96">
        <w:rPr>
          <w:color w:val="000000" w:themeColor="text1"/>
          <w:sz w:val="32"/>
        </w:rPr>
        <w:t>3</w:t>
      </w:r>
      <w:r w:rsidR="000939FD" w:rsidRPr="00F0387F">
        <w:rPr>
          <w:color w:val="000000" w:themeColor="text1"/>
          <w:sz w:val="32"/>
        </w:rPr>
        <w:t>0 </w:t>
      </w:r>
      <w:r w:rsidR="004E2F96">
        <w:rPr>
          <w:color w:val="000000" w:themeColor="text1"/>
          <w:sz w:val="32"/>
        </w:rPr>
        <w:t>902</w:t>
      </w:r>
      <w:r w:rsidR="000939FD" w:rsidRPr="00F0387F">
        <w:rPr>
          <w:color w:val="000000" w:themeColor="text1"/>
          <w:sz w:val="32"/>
        </w:rPr>
        <w:t>,</w:t>
      </w:r>
      <w:r w:rsidR="004E2F96">
        <w:rPr>
          <w:color w:val="000000" w:themeColor="text1"/>
          <w:sz w:val="32"/>
        </w:rPr>
        <w:t>23</w:t>
      </w:r>
      <w:r w:rsidR="005D31D2">
        <w:rPr>
          <w:color w:val="000000" w:themeColor="text1"/>
          <w:sz w:val="32"/>
        </w:rPr>
        <w:t xml:space="preserve"> </w:t>
      </w:r>
      <w:r w:rsidRPr="00F0387F">
        <w:rPr>
          <w:color w:val="000000" w:themeColor="text1"/>
          <w:sz w:val="32"/>
        </w:rPr>
        <w:t>EUR</w:t>
      </w:r>
    </w:p>
    <w:p w:rsidR="00A7012D" w:rsidRPr="00F0387F" w:rsidRDefault="00F0387F">
      <w:pPr>
        <w:spacing w:before="1"/>
        <w:ind w:left="143"/>
        <w:jc w:val="center"/>
        <w:rPr>
          <w:b/>
          <w:color w:val="000000" w:themeColor="text1"/>
          <w:sz w:val="32"/>
        </w:rPr>
      </w:pPr>
      <w:r w:rsidRPr="00F0387F">
        <w:rPr>
          <w:b/>
          <w:color w:val="000000" w:themeColor="text1"/>
          <w:sz w:val="32"/>
        </w:rPr>
        <w:t xml:space="preserve">Výška finančnej podpory z EÚ: </w:t>
      </w:r>
      <w:r w:rsidR="005D31D2">
        <w:rPr>
          <w:b/>
          <w:color w:val="000000" w:themeColor="text1"/>
          <w:sz w:val="32"/>
        </w:rPr>
        <w:t xml:space="preserve">117 123,05 </w:t>
      </w:r>
      <w:r w:rsidRPr="00F0387F">
        <w:rPr>
          <w:b/>
          <w:color w:val="000000" w:themeColor="text1"/>
          <w:sz w:val="32"/>
        </w:rPr>
        <w:t>EUR</w:t>
      </w:r>
    </w:p>
    <w:p w:rsidR="00A7012D" w:rsidRDefault="00A7012D">
      <w:pPr>
        <w:pStyle w:val="Zkladntext"/>
        <w:rPr>
          <w:b/>
          <w:sz w:val="20"/>
        </w:rPr>
      </w:pPr>
    </w:p>
    <w:p w:rsidR="00A7012D" w:rsidRDefault="00A7012D">
      <w:pPr>
        <w:pStyle w:val="Zkladntext"/>
        <w:rPr>
          <w:b/>
          <w:sz w:val="20"/>
        </w:rPr>
      </w:pPr>
    </w:p>
    <w:p w:rsidR="00A7012D" w:rsidRPr="00F0387F" w:rsidRDefault="005D31D2">
      <w:pPr>
        <w:tabs>
          <w:tab w:val="left" w:pos="9510"/>
        </w:tabs>
        <w:spacing w:before="220"/>
        <w:ind w:left="148"/>
        <w:jc w:val="center"/>
        <w:rPr>
          <w:rFonts w:asciiTheme="minorHAnsi" w:hAnsiTheme="minorHAnsi" w:cstheme="minorHAnsi"/>
          <w:color w:val="4F81BD" w:themeColor="accent1"/>
          <w:sz w:val="32"/>
          <w:szCs w:val="32"/>
        </w:rPr>
      </w:pPr>
      <w:hyperlink r:id="rId12">
        <w:r w:rsidR="00F0387F" w:rsidRPr="00F0387F">
          <w:rPr>
            <w:rFonts w:asciiTheme="minorHAnsi" w:hAnsiTheme="minorHAnsi" w:cstheme="minorHAnsi"/>
            <w:color w:val="4F81BD" w:themeColor="accent1"/>
            <w:sz w:val="32"/>
            <w:szCs w:val="32"/>
          </w:rPr>
          <w:t>www.mpsr.sk</w:t>
        </w:r>
      </w:hyperlink>
      <w:r w:rsidR="00F0387F" w:rsidRPr="00F0387F">
        <w:rPr>
          <w:rFonts w:asciiTheme="minorHAnsi" w:hAnsiTheme="minorHAnsi" w:cstheme="minorHAnsi"/>
          <w:color w:val="4F81BD" w:themeColor="accent1"/>
          <w:sz w:val="32"/>
          <w:szCs w:val="32"/>
        </w:rPr>
        <w:tab/>
        <w:t>www.</w:t>
      </w:r>
      <w:r w:rsidR="006C31D9">
        <w:rPr>
          <w:rFonts w:asciiTheme="minorHAnsi" w:hAnsiTheme="minorHAnsi" w:cstheme="minorHAnsi"/>
          <w:color w:val="4F81BD" w:themeColor="accent1"/>
          <w:sz w:val="32"/>
          <w:szCs w:val="32"/>
        </w:rPr>
        <w:t>zubrohlava</w:t>
      </w:r>
      <w:r w:rsidR="00F0387F" w:rsidRPr="00F0387F">
        <w:rPr>
          <w:rFonts w:asciiTheme="minorHAnsi" w:hAnsiTheme="minorHAnsi" w:cstheme="minorHAnsi"/>
          <w:color w:val="4F81BD" w:themeColor="accent1"/>
          <w:sz w:val="32"/>
          <w:szCs w:val="32"/>
        </w:rPr>
        <w:t>.</w:t>
      </w:r>
      <w:r w:rsidR="006C31D9">
        <w:rPr>
          <w:rFonts w:asciiTheme="minorHAnsi" w:hAnsiTheme="minorHAnsi" w:cstheme="minorHAnsi"/>
          <w:color w:val="4F81BD" w:themeColor="accent1"/>
          <w:sz w:val="32"/>
          <w:szCs w:val="32"/>
        </w:rPr>
        <w:t>eu</w:t>
      </w:r>
    </w:p>
    <w:sectPr w:rsidR="00A7012D" w:rsidRPr="00F0387F" w:rsidSect="00F0387F">
      <w:type w:val="continuous"/>
      <w:pgSz w:w="16839" w:h="23814" w:code="8"/>
      <w:pgMar w:top="1500" w:right="377" w:bottom="280" w:left="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A67F7"/>
    <w:multiLevelType w:val="hybridMultilevel"/>
    <w:tmpl w:val="5A5E5B5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900DC7"/>
    <w:multiLevelType w:val="multilevel"/>
    <w:tmpl w:val="8E94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92C4B"/>
    <w:multiLevelType w:val="hybridMultilevel"/>
    <w:tmpl w:val="F4F2866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BD0AF6"/>
    <w:multiLevelType w:val="hybridMultilevel"/>
    <w:tmpl w:val="C616D48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37D31"/>
    <w:multiLevelType w:val="hybridMultilevel"/>
    <w:tmpl w:val="2A347FC6"/>
    <w:lvl w:ilvl="0" w:tplc="5FD6309C">
      <w:numFmt w:val="bullet"/>
      <w:lvlText w:val=""/>
      <w:lvlJc w:val="left"/>
      <w:pPr>
        <w:ind w:left="4065" w:hanging="941"/>
      </w:pPr>
      <w:rPr>
        <w:rFonts w:ascii="Symbol" w:eastAsia="Symbol" w:hAnsi="Symbol" w:cs="Symbol" w:hint="default"/>
        <w:w w:val="100"/>
        <w:sz w:val="40"/>
        <w:szCs w:val="40"/>
        <w:lang w:val="sk-SK" w:eastAsia="sk-SK" w:bidi="sk-SK"/>
      </w:rPr>
    </w:lvl>
    <w:lvl w:ilvl="1" w:tplc="3CDC136E">
      <w:numFmt w:val="bullet"/>
      <w:lvlText w:val="•"/>
      <w:lvlJc w:val="left"/>
      <w:pPr>
        <w:ind w:left="5321" w:hanging="941"/>
      </w:pPr>
      <w:rPr>
        <w:rFonts w:hint="default"/>
        <w:lang w:val="sk-SK" w:eastAsia="sk-SK" w:bidi="sk-SK"/>
      </w:rPr>
    </w:lvl>
    <w:lvl w:ilvl="2" w:tplc="B3F692FA">
      <w:numFmt w:val="bullet"/>
      <w:lvlText w:val="•"/>
      <w:lvlJc w:val="left"/>
      <w:pPr>
        <w:ind w:left="6583" w:hanging="941"/>
      </w:pPr>
      <w:rPr>
        <w:rFonts w:hint="default"/>
        <w:lang w:val="sk-SK" w:eastAsia="sk-SK" w:bidi="sk-SK"/>
      </w:rPr>
    </w:lvl>
    <w:lvl w:ilvl="3" w:tplc="243EDBA6">
      <w:numFmt w:val="bullet"/>
      <w:lvlText w:val="•"/>
      <w:lvlJc w:val="left"/>
      <w:pPr>
        <w:ind w:left="7845" w:hanging="941"/>
      </w:pPr>
      <w:rPr>
        <w:rFonts w:hint="default"/>
        <w:lang w:val="sk-SK" w:eastAsia="sk-SK" w:bidi="sk-SK"/>
      </w:rPr>
    </w:lvl>
    <w:lvl w:ilvl="4" w:tplc="F500C118">
      <w:numFmt w:val="bullet"/>
      <w:lvlText w:val="•"/>
      <w:lvlJc w:val="left"/>
      <w:pPr>
        <w:ind w:left="9107" w:hanging="941"/>
      </w:pPr>
      <w:rPr>
        <w:rFonts w:hint="default"/>
        <w:lang w:val="sk-SK" w:eastAsia="sk-SK" w:bidi="sk-SK"/>
      </w:rPr>
    </w:lvl>
    <w:lvl w:ilvl="5" w:tplc="6DC47602">
      <w:numFmt w:val="bullet"/>
      <w:lvlText w:val="•"/>
      <w:lvlJc w:val="left"/>
      <w:pPr>
        <w:ind w:left="10369" w:hanging="941"/>
      </w:pPr>
      <w:rPr>
        <w:rFonts w:hint="default"/>
        <w:lang w:val="sk-SK" w:eastAsia="sk-SK" w:bidi="sk-SK"/>
      </w:rPr>
    </w:lvl>
    <w:lvl w:ilvl="6" w:tplc="88B2A370">
      <w:numFmt w:val="bullet"/>
      <w:lvlText w:val="•"/>
      <w:lvlJc w:val="left"/>
      <w:pPr>
        <w:ind w:left="11631" w:hanging="941"/>
      </w:pPr>
      <w:rPr>
        <w:rFonts w:hint="default"/>
        <w:lang w:val="sk-SK" w:eastAsia="sk-SK" w:bidi="sk-SK"/>
      </w:rPr>
    </w:lvl>
    <w:lvl w:ilvl="7" w:tplc="B19AEFB4">
      <w:numFmt w:val="bullet"/>
      <w:lvlText w:val="•"/>
      <w:lvlJc w:val="left"/>
      <w:pPr>
        <w:ind w:left="12893" w:hanging="941"/>
      </w:pPr>
      <w:rPr>
        <w:rFonts w:hint="default"/>
        <w:lang w:val="sk-SK" w:eastAsia="sk-SK" w:bidi="sk-SK"/>
      </w:rPr>
    </w:lvl>
    <w:lvl w:ilvl="8" w:tplc="78FE02FE">
      <w:numFmt w:val="bullet"/>
      <w:lvlText w:val="•"/>
      <w:lvlJc w:val="left"/>
      <w:pPr>
        <w:ind w:left="14155" w:hanging="941"/>
      </w:pPr>
      <w:rPr>
        <w:rFonts w:hint="default"/>
        <w:lang w:val="sk-SK" w:eastAsia="sk-SK" w:bidi="sk-SK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12D"/>
    <w:rsid w:val="000939FD"/>
    <w:rsid w:val="00264956"/>
    <w:rsid w:val="003D4538"/>
    <w:rsid w:val="004E2F96"/>
    <w:rsid w:val="005D31D2"/>
    <w:rsid w:val="006C31D9"/>
    <w:rsid w:val="00A7012D"/>
    <w:rsid w:val="00AA17C4"/>
    <w:rsid w:val="00B16F90"/>
    <w:rsid w:val="00F0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A3E4"/>
  <w15:docId w15:val="{11742ABB-83F2-4FDE-A323-FFD59ED5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36"/>
      <w:szCs w:val="36"/>
    </w:rPr>
  </w:style>
  <w:style w:type="paragraph" w:styleId="Odsekzoznamu">
    <w:name w:val="List Paragraph"/>
    <w:basedOn w:val="Normlny"/>
    <w:uiPriority w:val="1"/>
    <w:qFormat/>
    <w:pPr>
      <w:spacing w:before="285"/>
      <w:ind w:left="4065" w:right="1576" w:hanging="2343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B16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6F90"/>
    <w:rPr>
      <w:rFonts w:ascii="Tahoma" w:eastAsia="Arial" w:hAnsi="Tahoma" w:cs="Tahoma"/>
      <w:sz w:val="16"/>
      <w:szCs w:val="16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psr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2019-07-03T10:14:00Z</dcterms:created>
  <dcterms:modified xsi:type="dcterms:W3CDTF">2020-01-31T08:07:00Z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2019-07-03T00:00:00Z</vt:filetime>
  </property>
</Properties>
</file>