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F0" w:rsidRDefault="0043128C">
      <w:pPr>
        <w:spacing w:after="1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40BF0" w:rsidRDefault="0043128C">
      <w:pPr>
        <w:spacing w:after="0" w:line="259" w:lineRule="auto"/>
        <w:ind w:left="0" w:right="3" w:firstLine="0"/>
        <w:jc w:val="center"/>
        <w:rPr>
          <w:b/>
          <w:sz w:val="40"/>
        </w:rPr>
      </w:pPr>
      <w:r>
        <w:rPr>
          <w:b/>
          <w:sz w:val="40"/>
        </w:rPr>
        <w:t xml:space="preserve">ŠTATÚT  OBECNEJ  KRONIKY  OBCE  ZUBROHLAVA </w:t>
      </w:r>
    </w:p>
    <w:p w:rsidR="004A3E00" w:rsidRPr="004A3E00" w:rsidRDefault="004A3E00">
      <w:pPr>
        <w:spacing w:after="0" w:line="259" w:lineRule="auto"/>
        <w:ind w:left="0" w:right="3" w:firstLine="0"/>
        <w:jc w:val="center"/>
        <w:rPr>
          <w:sz w:val="12"/>
        </w:rPr>
      </w:pPr>
      <w:r w:rsidRPr="004A3E00">
        <w:rPr>
          <w:b/>
          <w:sz w:val="20"/>
        </w:rPr>
        <w:t xml:space="preserve">Podľa novely zákona o obecnom zriadení č. 70/2018 Z. z. s účinnosťou od 1. 4. 2018 </w:t>
      </w:r>
    </w:p>
    <w:p w:rsidR="00E40BF0" w:rsidRDefault="0043128C">
      <w:pPr>
        <w:spacing w:after="0" w:line="259" w:lineRule="auto"/>
        <w:ind w:left="69" w:firstLine="0"/>
        <w:jc w:val="center"/>
      </w:pPr>
      <w:r>
        <w:rPr>
          <w:b/>
          <w:sz w:val="32"/>
        </w:rP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right="2777" w:firstLine="0"/>
        <w:jc w:val="left"/>
      </w:pPr>
      <w:r>
        <w:t xml:space="preserve"> </w:t>
      </w:r>
    </w:p>
    <w:p w:rsidR="00E40BF0" w:rsidRDefault="0043128C">
      <w:pPr>
        <w:tabs>
          <w:tab w:val="center" w:pos="708"/>
          <w:tab w:val="center" w:pos="1416"/>
          <w:tab w:val="center" w:pos="2124"/>
          <w:tab w:val="center" w:pos="2833"/>
          <w:tab w:val="center" w:pos="4947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752600" cy="239268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51" w:firstLine="0"/>
        <w:jc w:val="center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135C3F" w:rsidP="004A3E00">
      <w:pPr>
        <w:spacing w:after="0" w:line="259" w:lineRule="auto"/>
        <w:ind w:left="0" w:firstLine="0"/>
        <w:jc w:val="left"/>
      </w:pPr>
      <w:r>
        <w:t xml:space="preserve"> </w:t>
      </w:r>
      <w:r w:rsidR="0043128C">
        <w:t xml:space="preserve">Štatút bol prerokovaný Obecným zastupiteľstvom v Zubrohlave dňa: </w:t>
      </w:r>
      <w:r w:rsidR="00485F6C">
        <w:t>16. decembra 2019</w:t>
      </w:r>
    </w:p>
    <w:p w:rsidR="00E40BF0" w:rsidRDefault="0043128C" w:rsidP="00135C3F">
      <w:pPr>
        <w:spacing w:after="0" w:line="259" w:lineRule="auto"/>
        <w:ind w:left="0" w:firstLine="0"/>
        <w:jc w:val="left"/>
      </w:pPr>
      <w:r>
        <w:t xml:space="preserve"> Uznesenie číslo: </w:t>
      </w:r>
      <w:r w:rsidR="00135C3F">
        <w:t>VI/2019</w:t>
      </w:r>
    </w:p>
    <w:p w:rsidR="00135C3F" w:rsidRDefault="00135C3F" w:rsidP="00135C3F">
      <w:pPr>
        <w:spacing w:after="0" w:line="259" w:lineRule="auto"/>
        <w:ind w:left="0" w:firstLine="0"/>
        <w:jc w:val="left"/>
      </w:pPr>
    </w:p>
    <w:p w:rsidR="00E40BF0" w:rsidRDefault="0043128C" w:rsidP="00135C3F">
      <w:pPr>
        <w:spacing w:after="0" w:line="259" w:lineRule="auto"/>
        <w:ind w:left="0" w:firstLine="0"/>
        <w:jc w:val="left"/>
      </w:pPr>
      <w:r>
        <w:t xml:space="preserve"> Návrh štatútu bol vyvesený na</w:t>
      </w:r>
      <w:r w:rsidR="00485F6C">
        <w:t xml:space="preserve"> úradnej tabuli dňa:</w:t>
      </w:r>
      <w:r w:rsidR="00135C3F">
        <w:t xml:space="preserve"> 1. 12. 2019</w:t>
      </w:r>
    </w:p>
    <w:p w:rsidR="00135C3F" w:rsidRDefault="00135C3F" w:rsidP="00135C3F">
      <w:pPr>
        <w:spacing w:after="0" w:line="259" w:lineRule="auto"/>
        <w:ind w:left="0" w:firstLine="0"/>
        <w:jc w:val="left"/>
      </w:pPr>
    </w:p>
    <w:p w:rsidR="00E40BF0" w:rsidRDefault="0043128C" w:rsidP="00135C3F">
      <w:pPr>
        <w:spacing w:after="0" w:line="259" w:lineRule="auto"/>
        <w:ind w:left="0" w:firstLine="0"/>
        <w:jc w:val="left"/>
      </w:pPr>
      <w:r>
        <w:t xml:space="preserve"> Počet prip</w:t>
      </w:r>
      <w:r w:rsidR="00485F6C">
        <w:t xml:space="preserve">omienok uplatnených k návrhu: </w:t>
      </w:r>
      <w:r w:rsidR="004A3E00">
        <w:t>0</w:t>
      </w:r>
    </w:p>
    <w:p w:rsidR="00135C3F" w:rsidRDefault="00135C3F" w:rsidP="00135C3F">
      <w:pPr>
        <w:spacing w:after="0" w:line="259" w:lineRule="auto"/>
        <w:ind w:left="0" w:firstLine="0"/>
        <w:jc w:val="left"/>
      </w:pPr>
    </w:p>
    <w:p w:rsidR="00485F6C" w:rsidRDefault="0043128C" w:rsidP="00135C3F">
      <w:pPr>
        <w:spacing w:after="0" w:line="259" w:lineRule="auto"/>
        <w:ind w:left="0" w:firstLine="0"/>
        <w:jc w:val="left"/>
      </w:pPr>
      <w:r>
        <w:t xml:space="preserve"> Štatút obecnej kroniky obce Zubrohlava bol vyvesený na úrad</w:t>
      </w:r>
      <w:r w:rsidR="00485F6C">
        <w:t xml:space="preserve">nej tabuli obce dňa: </w:t>
      </w:r>
    </w:p>
    <w:p w:rsidR="00135C3F" w:rsidRDefault="00135C3F" w:rsidP="00135C3F">
      <w:pPr>
        <w:spacing w:after="0" w:line="259" w:lineRule="auto"/>
        <w:ind w:left="0" w:firstLine="0"/>
        <w:jc w:val="left"/>
      </w:pPr>
    </w:p>
    <w:p w:rsidR="00485F6C" w:rsidRDefault="0043128C" w:rsidP="00135C3F">
      <w:pPr>
        <w:spacing w:after="0"/>
      </w:pPr>
      <w:r>
        <w:t xml:space="preserve">Zvesený dňa: </w:t>
      </w:r>
      <w:r w:rsidR="00135C3F">
        <w:t xml:space="preserve"> 20. 12. 2019</w:t>
      </w:r>
    </w:p>
    <w:p w:rsidR="00135C3F" w:rsidRDefault="00135C3F" w:rsidP="00135C3F">
      <w:pPr>
        <w:spacing w:after="0"/>
      </w:pPr>
    </w:p>
    <w:p w:rsidR="00E40BF0" w:rsidRDefault="0043128C">
      <w:r>
        <w:t>Účinnosť štatútu sa začína dň</w:t>
      </w:r>
      <w:r w:rsidR="00485F6C">
        <w:t>om: 1.1. 2020</w:t>
      </w:r>
    </w:p>
    <w:p w:rsidR="004A3E00" w:rsidRDefault="004A3E00"/>
    <w:p w:rsidR="004A3E00" w:rsidRDefault="004A3E00"/>
    <w:p w:rsidR="004A3E00" w:rsidRDefault="004A3E00"/>
    <w:p w:rsidR="004A3E00" w:rsidRDefault="004A3E00"/>
    <w:p w:rsidR="004A3E00" w:rsidRDefault="004A3E00"/>
    <w:p w:rsidR="004A3E00" w:rsidRDefault="004A3E00"/>
    <w:p w:rsidR="00135C3F" w:rsidRDefault="00135C3F" w:rsidP="00602887">
      <w:pPr>
        <w:spacing w:after="0"/>
      </w:pPr>
    </w:p>
    <w:p w:rsidR="00E40BF0" w:rsidRDefault="0043128C" w:rsidP="00602887">
      <w:pPr>
        <w:spacing w:after="0"/>
      </w:pPr>
      <w:r>
        <w:t xml:space="preserve">Obecné zastupiteľstvo v Zubrohlave </w:t>
      </w:r>
      <w:r w:rsidR="00602887">
        <w:t>v zmysle</w:t>
      </w:r>
      <w:r w:rsidR="004A3E00">
        <w:t xml:space="preserve"> zmeny podľa novely zákona </w:t>
      </w:r>
      <w:r w:rsidR="00602887">
        <w:t xml:space="preserve">o obecnom zriadení č. 70/2018 účinného od 1. 4. 2018 vydáva smernicu vedenia obecnej kroniky nasledovne:  </w:t>
      </w:r>
    </w:p>
    <w:p w:rsidR="000514C1" w:rsidRDefault="000514C1" w:rsidP="00602887">
      <w:pPr>
        <w:spacing w:after="0"/>
      </w:pP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1 </w:t>
      </w:r>
    </w:p>
    <w:p w:rsidR="00E40BF0" w:rsidRDefault="0043128C">
      <w:pPr>
        <w:spacing w:after="1" w:line="257" w:lineRule="auto"/>
        <w:ind w:left="471" w:right="396"/>
        <w:jc w:val="center"/>
      </w:pPr>
      <w:r>
        <w:rPr>
          <w:b/>
        </w:rPr>
        <w:t xml:space="preserve">Úvodné ustanovenie </w:t>
      </w:r>
    </w:p>
    <w:p w:rsidR="00E40BF0" w:rsidRDefault="0043128C">
      <w:pPr>
        <w:spacing w:after="13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numPr>
          <w:ilvl w:val="0"/>
          <w:numId w:val="1"/>
        </w:numPr>
        <w:ind w:hanging="360"/>
      </w:pPr>
      <w:r>
        <w:t xml:space="preserve">Všeobecne záväzné nariadenie o kronike obce Zubrohlava (ďalej len „nariadenie“) vymedzuje jeho pojem, poslanie, členenie, spôsob vyhotovenia, archivácie, určuje úlohy a nároky kronikára a jeho spoluprácu s inými právnickými a fyzickými osobami obce </w:t>
      </w:r>
    </w:p>
    <w:p w:rsidR="00E40BF0" w:rsidRDefault="0043128C">
      <w:pPr>
        <w:numPr>
          <w:ilvl w:val="0"/>
          <w:numId w:val="1"/>
        </w:numPr>
        <w:ind w:hanging="360"/>
      </w:pPr>
      <w:r>
        <w:t xml:space="preserve">Obecná kronika predstavuje súhrn pravdivo zaznamenaných udalostí z politickej, hospodárskej, ekonomickej, kultúrnej a spoločenskej oblasti života obyvateľov obce Zubrohlava </w:t>
      </w:r>
    </w:p>
    <w:p w:rsidR="00E40BF0" w:rsidRDefault="0043128C">
      <w:pPr>
        <w:numPr>
          <w:ilvl w:val="0"/>
          <w:numId w:val="1"/>
        </w:numPr>
        <w:spacing w:after="0"/>
        <w:ind w:hanging="360"/>
      </w:pPr>
      <w:r>
        <w:t xml:space="preserve">Kronikou obce Zubrohlava (ďalej len „kronika“) sa podľa tohto nariadenia rozumie pamätná kniha obce Zubrohlavy, ktorá obsahuje písomné zápisy začlenené do jednotlivých tematických celkov   </w:t>
      </w:r>
    </w:p>
    <w:p w:rsidR="00E40BF0" w:rsidRDefault="0043128C">
      <w:pPr>
        <w:spacing w:after="0" w:line="259" w:lineRule="auto"/>
        <w:ind w:left="36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2 </w:t>
      </w:r>
    </w:p>
    <w:p w:rsidR="00E40BF0" w:rsidRDefault="0043128C">
      <w:pPr>
        <w:spacing w:after="1" w:line="257" w:lineRule="auto"/>
        <w:ind w:left="471" w:right="1218"/>
        <w:jc w:val="center"/>
      </w:pPr>
      <w:r>
        <w:rPr>
          <w:b/>
        </w:rPr>
        <w:t xml:space="preserve">Účel kroniky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/>
      </w:pPr>
      <w:r>
        <w:t xml:space="preserve">Kronika má historický, dokumentačný a kultúrno-osvetový význam. Jej poslaním je ochrana spoločenského, kultúrneho a historického dedičstva zachovaním informácií </w:t>
      </w:r>
      <w:proofErr w:type="spellStart"/>
      <w:r>
        <w:t>celoobecného</w:t>
      </w:r>
      <w:proofErr w:type="spellEnd"/>
      <w:r>
        <w:t xml:space="preserve"> významu pre potreby súčasných a budúcich generácií. Kronika prispieva k rozvoju spoločenského a historického povedomia obyvateľov obce a k vhodnej prezentácii života obce v rámci širšieho spoločenského kontextu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3 </w:t>
      </w:r>
    </w:p>
    <w:p w:rsidR="00E40BF0" w:rsidRDefault="0043128C">
      <w:pPr>
        <w:spacing w:after="1" w:line="257" w:lineRule="auto"/>
        <w:ind w:left="471" w:right="1022"/>
        <w:jc w:val="center"/>
      </w:pPr>
      <w:r>
        <w:rPr>
          <w:b/>
        </w:rPr>
        <w:t xml:space="preserve">Obsah kroniky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r>
        <w:t xml:space="preserve">Kronika obsahuje písomné zápisy v slovenskom jazyku  v nasledovných tematických celkoch: </w:t>
      </w:r>
    </w:p>
    <w:p w:rsidR="00E40BF0" w:rsidRDefault="0043128C">
      <w:pPr>
        <w:spacing w:after="12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numPr>
          <w:ilvl w:val="0"/>
          <w:numId w:val="2"/>
        </w:numPr>
        <w:ind w:hanging="360"/>
      </w:pPr>
      <w:r>
        <w:t xml:space="preserve">samospráva obce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obecné zastupiteľstvo - zasadnutia, najdôležitejšie rozhodnutia, zmeny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rada  obecného zastupiteľstva, ak existuje, činnosť rady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komisie obecného zastupiteľstva, ak existujú, činnosť komisií  </w:t>
      </w:r>
    </w:p>
    <w:p w:rsidR="004A3E00" w:rsidRDefault="0043128C">
      <w:pPr>
        <w:numPr>
          <w:ilvl w:val="0"/>
          <w:numId w:val="2"/>
        </w:numPr>
        <w:ind w:hanging="360"/>
      </w:pPr>
      <w:r>
        <w:t xml:space="preserve">štatistika obyvateľstva - narodených, zomrelých, prisťahovaných a odsťahovaných obyvateľov, prírastky a  úbytky obyvateľstva, sobáše, migrácia obyvateľstva  </w:t>
      </w:r>
    </w:p>
    <w:p w:rsidR="004A3E00" w:rsidRDefault="0043128C" w:rsidP="004A3E00">
      <w:pPr>
        <w:ind w:left="34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Podujatia v obci, organizované samosprávou obce (stretnutia, obecné dni a pod.) </w:t>
      </w:r>
    </w:p>
    <w:p w:rsidR="00E40BF0" w:rsidRDefault="0043128C" w:rsidP="004A3E00">
      <w:pPr>
        <w:ind w:left="345" w:firstLine="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Hospodársky život obce: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poľnohospodárstvo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priemysel </w:t>
      </w:r>
    </w:p>
    <w:p w:rsidR="00E40BF0" w:rsidRDefault="0043128C">
      <w:pPr>
        <w:numPr>
          <w:ilvl w:val="1"/>
          <w:numId w:val="2"/>
        </w:numPr>
        <w:ind w:hanging="360"/>
      </w:pPr>
      <w:r>
        <w:t xml:space="preserve">obchod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život v obci:  </w:t>
      </w:r>
    </w:p>
    <w:p w:rsidR="00E40BF0" w:rsidRDefault="0043128C">
      <w:pPr>
        <w:numPr>
          <w:ilvl w:val="1"/>
          <w:numId w:val="3"/>
        </w:numPr>
        <w:ind w:hanging="415"/>
      </w:pPr>
      <w:r>
        <w:t xml:space="preserve">kultúrne podujatia (ktoré zasluhujú pozornosť, organizované inými subjektmi nielen samosprávou  </w:t>
      </w:r>
    </w:p>
    <w:p w:rsidR="00E40BF0" w:rsidRDefault="0043128C">
      <w:pPr>
        <w:numPr>
          <w:ilvl w:val="1"/>
          <w:numId w:val="3"/>
        </w:numPr>
        <w:ind w:hanging="415"/>
      </w:pPr>
      <w:r>
        <w:t xml:space="preserve">športové podujatia - súhrnný komentár o športe, výsledkoch </w:t>
      </w:r>
    </w:p>
    <w:p w:rsidR="00E40BF0" w:rsidRDefault="0043128C">
      <w:pPr>
        <w:numPr>
          <w:ilvl w:val="1"/>
          <w:numId w:val="3"/>
        </w:numPr>
        <w:ind w:hanging="415"/>
      </w:pPr>
      <w:r>
        <w:t xml:space="preserve">cirkevný život obce </w:t>
      </w:r>
    </w:p>
    <w:p w:rsidR="00E40BF0" w:rsidRDefault="0043128C">
      <w:pPr>
        <w:numPr>
          <w:ilvl w:val="1"/>
          <w:numId w:val="3"/>
        </w:numPr>
        <w:ind w:hanging="415"/>
      </w:pPr>
      <w:r>
        <w:t xml:space="preserve">iné podujatia - napríklad zahraničná spolupráca, partneri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Rozvoj obce - architektúra, siete, miestne komunikácie, infraštruktúra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školstvo - len súhrnná správa o škole (škola vedie vlastnú kroniku)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činnosť spoločenských organizácií (tretí sektor)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zaujímavosti, ktoré nepatria do žiadneho z uvedených tematických celkov </w:t>
      </w:r>
    </w:p>
    <w:p w:rsidR="00E40BF0" w:rsidRDefault="0043128C">
      <w:pPr>
        <w:numPr>
          <w:ilvl w:val="0"/>
          <w:numId w:val="3"/>
        </w:numPr>
        <w:ind w:hanging="360"/>
      </w:pPr>
      <w:r>
        <w:t xml:space="preserve">abecedný zoznam skratiek použitých v texte </w:t>
      </w:r>
    </w:p>
    <w:p w:rsidR="00E40BF0" w:rsidRDefault="0043128C">
      <w:pPr>
        <w:spacing w:after="0" w:line="259" w:lineRule="auto"/>
        <w:ind w:left="72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88"/>
        <w:jc w:val="center"/>
      </w:pPr>
      <w:r>
        <w:rPr>
          <w:b/>
        </w:rPr>
        <w:t xml:space="preserve">§  4 </w:t>
      </w:r>
    </w:p>
    <w:p w:rsidR="00E40BF0" w:rsidRDefault="0043128C">
      <w:pPr>
        <w:spacing w:after="1" w:line="257" w:lineRule="auto"/>
        <w:ind w:left="471" w:right="834"/>
        <w:jc w:val="center"/>
      </w:pPr>
      <w:r>
        <w:rPr>
          <w:b/>
        </w:rPr>
        <w:t xml:space="preserve">Vedenie kroniky </w:t>
      </w:r>
    </w:p>
    <w:p w:rsidR="00E40BF0" w:rsidRDefault="0043128C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Výdavky na nákup kroniky a všetky výdavky súvisiace s kronikou sa hradia z rozpočtu obce 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Originál kroniky sa  vedie v knižnej forme na trvanlivom papieri dokumentačným atramentom.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Na prvej strane kroniky sa nachádza erb obce.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Strany sú očíslované a ich počet potvrdený na ďalšom liste obecným zastupiteľstvom s  pečaťou obce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V úvode I. dielu kroniky je zaznamenaný štatút kroniky obce, číslo a text uznesenia, ktorým bol štatút prijatý obecným zastupiteľstvom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Na ďalšej strane sa nachádza zmienka o kronikárovi obce, jeho menovaní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Na ďalších stranách sa nachádzajú všeobecné informácie o obci v čase založenia kroniky </w:t>
      </w:r>
    </w:p>
    <w:p w:rsidR="00E40BF0" w:rsidRDefault="0043128C">
      <w:pPr>
        <w:numPr>
          <w:ilvl w:val="0"/>
          <w:numId w:val="4"/>
        </w:numPr>
        <w:ind w:hanging="420"/>
      </w:pPr>
      <w:r>
        <w:t xml:space="preserve">Nasledujú jednotlivé ročné záznamy </w:t>
      </w:r>
    </w:p>
    <w:p w:rsidR="00E40BF0" w:rsidRDefault="0043128C">
      <w:pPr>
        <w:spacing w:after="0" w:line="259" w:lineRule="auto"/>
        <w:ind w:left="6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5 </w:t>
      </w:r>
    </w:p>
    <w:p w:rsidR="00E40BF0" w:rsidRDefault="0043128C">
      <w:pPr>
        <w:pStyle w:val="Nadpis1"/>
        <w:ind w:left="2134" w:right="0"/>
      </w:pPr>
      <w:r>
        <w:t xml:space="preserve">Podkladové materiály na vedenie kroniky </w:t>
      </w:r>
    </w:p>
    <w:p w:rsidR="00E40BF0" w:rsidRDefault="004312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40BF0" w:rsidRDefault="0043128C">
      <w:r>
        <w:t xml:space="preserve">     Kronikár využíva na vedenie kroniky najmä: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materiály predkladané na rokovanie obecného zastupiteľstva obce, rade a komisiám obce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regionálnu a celoštátnu tlač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štatistické ročenky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bibliografické ročenky okresnej knižnice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zápisnice z obecného zastupiteľstva a činnosti rady a komisií OZ </w:t>
      </w:r>
    </w:p>
    <w:p w:rsidR="00E40BF0" w:rsidRDefault="0043128C">
      <w:pPr>
        <w:numPr>
          <w:ilvl w:val="0"/>
          <w:numId w:val="5"/>
        </w:numPr>
        <w:ind w:hanging="360"/>
      </w:pPr>
      <w:r>
        <w:lastRenderedPageBreak/>
        <w:t xml:space="preserve">dostupné údaje o hospodárení súkromných spoločností a štátnych organizácií na území obce, alebo organizácií, ktorých hospodárenie sa dotýka života obyvateľov obce </w:t>
      </w:r>
    </w:p>
    <w:p w:rsidR="00E40BF0" w:rsidRDefault="0043128C">
      <w:pPr>
        <w:numPr>
          <w:ilvl w:val="0"/>
          <w:numId w:val="5"/>
        </w:numPr>
        <w:ind w:hanging="360"/>
      </w:pPr>
      <w:r>
        <w:t xml:space="preserve">využívanie informácií o obci z internetových stránok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6 </w:t>
      </w:r>
    </w:p>
    <w:p w:rsidR="00E40BF0" w:rsidRDefault="0043128C">
      <w:pPr>
        <w:spacing w:after="1" w:line="257" w:lineRule="auto"/>
        <w:ind w:left="471" w:right="858"/>
        <w:jc w:val="center"/>
      </w:pPr>
      <w:r>
        <w:rPr>
          <w:b/>
        </w:rPr>
        <w:t xml:space="preserve">Pomocné zápisy </w:t>
      </w:r>
    </w:p>
    <w:p w:rsidR="00E40BF0" w:rsidRDefault="0043128C">
      <w:pPr>
        <w:spacing w:after="13" w:line="259" w:lineRule="auto"/>
        <w:ind w:left="0" w:firstLine="0"/>
        <w:jc w:val="left"/>
      </w:pPr>
      <w:r>
        <w:t xml:space="preserve">    </w:t>
      </w:r>
    </w:p>
    <w:p w:rsidR="00E40BF0" w:rsidRDefault="0043128C">
      <w:pPr>
        <w:spacing w:after="0"/>
        <w:ind w:left="765" w:hanging="4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Pomocné zápisy sa vyhotovujú pravidelne. V súčasnosti sa vedú na počítači chronologicky podľa sledu udalostí.  Táto chronológia sa priloží na koniec ročného zápisu kroniky. V zápisoch  sú odvolávky na prílohy kroniky.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7 </w:t>
      </w:r>
    </w:p>
    <w:p w:rsidR="00E40BF0" w:rsidRDefault="0043128C">
      <w:pPr>
        <w:spacing w:after="1" w:line="257" w:lineRule="auto"/>
        <w:ind w:left="471"/>
        <w:jc w:val="center"/>
      </w:pPr>
      <w:r>
        <w:rPr>
          <w:b/>
        </w:rPr>
        <w:t xml:space="preserve">Kompletizácia a spracovanie záznamov </w:t>
      </w:r>
    </w:p>
    <w:p w:rsidR="00E40BF0" w:rsidRDefault="0043128C">
      <w:pPr>
        <w:spacing w:after="13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numPr>
          <w:ilvl w:val="0"/>
          <w:numId w:val="6"/>
        </w:numPr>
        <w:ind w:hanging="540"/>
      </w:pPr>
      <w:r>
        <w:t xml:space="preserve">Po skončení roka kronikár spracuje návrh zápisu do kroniky podľa  jednotlivých tematických celkov uvedených v § 3 tohto štatútu chronologicky.   </w:t>
      </w:r>
    </w:p>
    <w:p w:rsidR="00E40BF0" w:rsidRDefault="0043128C">
      <w:pPr>
        <w:numPr>
          <w:ilvl w:val="0"/>
          <w:numId w:val="6"/>
        </w:numPr>
        <w:ind w:hanging="540"/>
      </w:pPr>
      <w:r>
        <w:t xml:space="preserve">Zápisy sú objektívne, politicky neovplyvnené a vecne správne. Obsahujú podstatné údaje o všetkých oblastiach života obce Zubrohlava. Kronikár sa musí snažiť o najobjektívnejší pohľad. Komentovanie udalostí je neprípustné. </w:t>
      </w:r>
    </w:p>
    <w:p w:rsidR="00E40BF0" w:rsidRDefault="0043128C">
      <w:pPr>
        <w:numPr>
          <w:ilvl w:val="0"/>
          <w:numId w:val="6"/>
        </w:numPr>
        <w:ind w:hanging="540"/>
      </w:pPr>
      <w:r>
        <w:t xml:space="preserve">Udalosti, ktoré sa odohrali v regióne alebo v štáte, sa zaznamenávajú len v tom prípade, ak majú bezprostredný vzťah k Zubrohlave </w:t>
      </w:r>
    </w:p>
    <w:p w:rsidR="00E40BF0" w:rsidRDefault="0043128C">
      <w:pPr>
        <w:numPr>
          <w:ilvl w:val="0"/>
          <w:numId w:val="6"/>
        </w:numPr>
        <w:ind w:hanging="540"/>
      </w:pPr>
      <w:r>
        <w:t xml:space="preserve">Ak sa v texte vyskytujú značky a skratky, pri prvom zápise sa uvádza plný názov so skratkou za názvom v zátvorke, až v ďalšom texte sa uvádzajú skratky. Abecedný zoznam skratiek je pripojený na konci ročného zápisu s uvedením ich plného znenia </w:t>
      </w:r>
    </w:p>
    <w:p w:rsidR="00E40BF0" w:rsidRDefault="0043128C">
      <w:pPr>
        <w:numPr>
          <w:ilvl w:val="0"/>
          <w:numId w:val="6"/>
        </w:numPr>
        <w:ind w:hanging="540"/>
      </w:pPr>
      <w:r>
        <w:t xml:space="preserve">Súčasťou navrhnutého zápisu do kroniky sú aj očíslované prílohy kroniky </w:t>
      </w:r>
    </w:p>
    <w:p w:rsidR="00E40BF0" w:rsidRDefault="0043128C">
      <w:pPr>
        <w:numPr>
          <w:ilvl w:val="0"/>
          <w:numId w:val="6"/>
        </w:numPr>
        <w:spacing w:after="0"/>
        <w:ind w:hanging="540"/>
      </w:pPr>
      <w:r>
        <w:t xml:space="preserve">Spracovaný záznam kroniky sa začiatkom nasledujúceho roka predkladá na schválenie obecnému zastupiteľstvu 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8 </w:t>
      </w:r>
    </w:p>
    <w:p w:rsidR="00E40BF0" w:rsidRDefault="0043128C">
      <w:pPr>
        <w:spacing w:after="1" w:line="257" w:lineRule="auto"/>
        <w:ind w:left="471" w:right="488"/>
        <w:jc w:val="center"/>
      </w:pPr>
      <w:r>
        <w:rPr>
          <w:b/>
        </w:rPr>
        <w:t xml:space="preserve">Dokumentačné prílohy ku kronike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r>
        <w:t xml:space="preserve">Sprievodná dokumentácia kroniky sa eviduje každý rok v osobitnom zozname. Sprievodnou dokumentáciou môže byť: </w:t>
      </w:r>
    </w:p>
    <w:p w:rsidR="00E40BF0" w:rsidRDefault="0043128C">
      <w:pPr>
        <w:numPr>
          <w:ilvl w:val="0"/>
          <w:numId w:val="7"/>
        </w:numPr>
        <w:ind w:hanging="360"/>
      </w:pPr>
      <w:r>
        <w:t xml:space="preserve">fotografická dokumentácia - fotografie, filmy, fotografie v digitálnej forme napálením na CD nosič s povlakom. Každá fotografia s náležitým popisom dokumentačným atramentom alebo obyčajnou ceruzou, nie perom. V popise sa uvádza meno fotografa, dátum vzniku záberu, podrobný popis záberov. </w:t>
      </w:r>
    </w:p>
    <w:p w:rsidR="00E40BF0" w:rsidRDefault="0043128C">
      <w:pPr>
        <w:numPr>
          <w:ilvl w:val="0"/>
          <w:numId w:val="7"/>
        </w:numPr>
        <w:ind w:hanging="360"/>
      </w:pPr>
      <w:r>
        <w:t xml:space="preserve">Zvuková dokumentácia, mg pásky, CD nosiče, rozhovory kronikára s významnými obyvateľmi obce, zbierky prejavov ľudovej kultúry a podobne </w:t>
      </w:r>
    </w:p>
    <w:p w:rsidR="00E40BF0" w:rsidRDefault="0043128C">
      <w:pPr>
        <w:numPr>
          <w:ilvl w:val="0"/>
          <w:numId w:val="7"/>
        </w:numPr>
        <w:ind w:hanging="360"/>
      </w:pPr>
      <w:r>
        <w:t xml:space="preserve">Video dokumentácia </w:t>
      </w:r>
    </w:p>
    <w:p w:rsidR="00E40BF0" w:rsidRDefault="0043128C">
      <w:pPr>
        <w:numPr>
          <w:ilvl w:val="0"/>
          <w:numId w:val="7"/>
        </w:numPr>
        <w:spacing w:after="0"/>
        <w:ind w:hanging="360"/>
      </w:pPr>
      <w:r>
        <w:lastRenderedPageBreak/>
        <w:t xml:space="preserve">Tlačené dokumenty - výstrižky z novín, ich kópie, bibliografia vzťahujúca sa k obci, propagačné a reklamné materiály o obci, pohľadnice, pozvánky na podujatia a podobne. Nepatrí tu úradná agenda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744"/>
        <w:jc w:val="center"/>
      </w:pPr>
      <w:r>
        <w:rPr>
          <w:b/>
        </w:rPr>
        <w:t xml:space="preserve">§ 9 </w:t>
      </w:r>
    </w:p>
    <w:p w:rsidR="00E40BF0" w:rsidRDefault="0043128C">
      <w:pPr>
        <w:spacing w:after="1" w:line="257" w:lineRule="auto"/>
        <w:ind w:left="471" w:right="995"/>
        <w:jc w:val="center"/>
      </w:pPr>
      <w:r>
        <w:rPr>
          <w:b/>
        </w:rPr>
        <w:t xml:space="preserve">Schvaľovanie ročného zápisu </w:t>
      </w:r>
    </w:p>
    <w:p w:rsidR="00E40BF0" w:rsidRDefault="0043128C">
      <w:pPr>
        <w:spacing w:after="13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numPr>
          <w:ilvl w:val="0"/>
          <w:numId w:val="8"/>
        </w:numPr>
        <w:ind w:hanging="480"/>
      </w:pPr>
      <w:r>
        <w:t xml:space="preserve">Návrh ročného zápisu  predkladá kronikár na schválenie obecnému zastupiteľstvu. Obecnému zastupiteľstvu </w:t>
      </w:r>
      <w:proofErr w:type="spellStart"/>
      <w:r>
        <w:t>doporučuje</w:t>
      </w:r>
      <w:proofErr w:type="spellEnd"/>
      <w:r>
        <w:t xml:space="preserve"> na schválenie kultúrna komisia obce Zubrohlava.  Členovia komisie po preštudovaní ročného zápisu môžu mať pripomienky k obsahu zápisu.   </w:t>
      </w:r>
    </w:p>
    <w:p w:rsidR="00E40BF0" w:rsidRDefault="0043128C">
      <w:pPr>
        <w:numPr>
          <w:ilvl w:val="0"/>
          <w:numId w:val="8"/>
        </w:numPr>
        <w:ind w:hanging="480"/>
      </w:pPr>
      <w:r>
        <w:t xml:space="preserve">Pripomienky komisie k ročnému zápisu je kronikár povinný akceptovať len v tom prípade, ak sú predkladané písomne. </w:t>
      </w:r>
    </w:p>
    <w:p w:rsidR="00E40BF0" w:rsidRDefault="0043128C">
      <w:pPr>
        <w:numPr>
          <w:ilvl w:val="0"/>
          <w:numId w:val="8"/>
        </w:numPr>
        <w:ind w:hanging="480"/>
      </w:pPr>
      <w:r>
        <w:t xml:space="preserve">V prípade, že kronikár odmietne akceptovať pripomienky kultúrnej komisie, rozhodne o spornom zápise obecné zastupiteľstvo obce Zubrohlava hlasovaním. </w:t>
      </w:r>
    </w:p>
    <w:p w:rsidR="00E40BF0" w:rsidRDefault="0043128C">
      <w:pPr>
        <w:numPr>
          <w:ilvl w:val="0"/>
          <w:numId w:val="8"/>
        </w:numPr>
        <w:ind w:hanging="480"/>
      </w:pPr>
      <w:r>
        <w:t xml:space="preserve">Zápis o schválení záznamu do kroniky je nerozlučnou súčasťou kroniky.   K ročnému zápisu sa pripojí pred zviazaním do pevnej väzby.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463"/>
        <w:jc w:val="center"/>
      </w:pPr>
      <w:r>
        <w:rPr>
          <w:b/>
        </w:rPr>
        <w:t xml:space="preserve">§ 10 </w:t>
      </w:r>
    </w:p>
    <w:p w:rsidR="00E40BF0" w:rsidRDefault="0043128C">
      <w:pPr>
        <w:spacing w:after="1" w:line="257" w:lineRule="auto"/>
        <w:ind w:left="471" w:right="467"/>
        <w:jc w:val="center"/>
      </w:pPr>
      <w:r>
        <w:rPr>
          <w:b/>
        </w:rPr>
        <w:t xml:space="preserve">Zápis do kroniky </w:t>
      </w:r>
    </w:p>
    <w:p w:rsidR="00E40BF0" w:rsidRDefault="004312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40BF0" w:rsidRDefault="0043128C">
      <w:pPr>
        <w:spacing w:after="0"/>
        <w:ind w:left="250"/>
      </w:pPr>
      <w:r>
        <w:t xml:space="preserve">Po dopracovaní opodstatnených písomných pripomienok a schválení ročného zápisu kronikár spracuje definitívnu podobu zápisu do kroniky a vyhotoví tri kópie kroniky elektronickou formou (napálením na CD nosič) spolu s prílohami, ktoré odovzdá obci.  Jednotlivé zväzky sa pevne zviažu za každý rok. Na konci záznamu s údajom o schválení Obecným zastupiteľstvom nasleduje podpis kronikára.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11 </w:t>
      </w:r>
    </w:p>
    <w:p w:rsidR="00E40BF0" w:rsidRDefault="0043128C">
      <w:pPr>
        <w:spacing w:after="1" w:line="257" w:lineRule="auto"/>
        <w:ind w:left="471" w:right="871"/>
        <w:jc w:val="center"/>
      </w:pPr>
      <w:r>
        <w:rPr>
          <w:b/>
        </w:rPr>
        <w:t xml:space="preserve">Originál kroniky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/>
      </w:pPr>
      <w:r>
        <w:t xml:space="preserve">Za originál kroniky sa považuje rukopisná forma zápisu alebo elektronická forma zápisu opatrená obecnou pečaťou a podpisom kronikára. Kronika sa vedie v zviazanej forme na trvanlivom papieri, písaná dokumentačným atramentom. Vedenie kroniky na nových nosičoch je len doplnková forma.  </w:t>
      </w:r>
    </w:p>
    <w:p w:rsidR="00E40BF0" w:rsidRDefault="0043128C">
      <w:pPr>
        <w:spacing w:after="0"/>
      </w:pPr>
      <w:r>
        <w:t xml:space="preserve">V prípade, že sa určitý diel kroniky  končí, ukončí sa zápis celým rokom. Na posledných stranách sa uvedie obsahový register pre ľahšie vyhľadávanie v kronike. </w:t>
      </w:r>
    </w:p>
    <w:p w:rsidR="00E40BF0" w:rsidRDefault="0043128C">
      <w:pPr>
        <w:spacing w:after="0"/>
      </w:pPr>
      <w:r>
        <w:t xml:space="preserve">Výtvarné riešenie v kroniky: kronika môže mať skrášľovacie prvky veľmi striedme a zhotovené dokumentačným atramentom.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4A3E00" w:rsidRDefault="0043128C" w:rsidP="004A3E00">
      <w:pPr>
        <w:spacing w:after="0"/>
      </w:pPr>
      <w:r>
        <w:t xml:space="preserve">V prípade, že sa určitý diel kroniky končí, ukončí sa zápis celým rokom. Na posledných stranách sa uvedie obsahový register pre ľahšie vyhľadávanie v kronike. </w:t>
      </w:r>
    </w:p>
    <w:p w:rsidR="004A3E00" w:rsidRDefault="004A3E00" w:rsidP="004A3E00">
      <w:pPr>
        <w:spacing w:after="0"/>
      </w:pPr>
    </w:p>
    <w:p w:rsidR="004A3E00" w:rsidRDefault="004A3E00" w:rsidP="004A3E00">
      <w:pPr>
        <w:spacing w:after="0"/>
      </w:pPr>
    </w:p>
    <w:p w:rsidR="004A3E00" w:rsidRDefault="004A3E00" w:rsidP="004A3E00">
      <w:pPr>
        <w:spacing w:after="0"/>
      </w:pPr>
    </w:p>
    <w:p w:rsidR="004A3E00" w:rsidRDefault="004A3E00" w:rsidP="004A3E00">
      <w:pPr>
        <w:spacing w:after="0"/>
      </w:pPr>
    </w:p>
    <w:p w:rsidR="0046748C" w:rsidRDefault="0046748C" w:rsidP="004A3E00">
      <w:pPr>
        <w:spacing w:after="0"/>
      </w:pPr>
    </w:p>
    <w:p w:rsidR="00E40BF0" w:rsidRDefault="00E40BF0">
      <w:pPr>
        <w:spacing w:after="0" w:line="259" w:lineRule="auto"/>
        <w:ind w:left="0" w:firstLine="0"/>
        <w:jc w:val="left"/>
      </w:pP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12 </w:t>
      </w:r>
    </w:p>
    <w:p w:rsidR="00E40BF0" w:rsidRDefault="0043128C">
      <w:pPr>
        <w:spacing w:after="0" w:line="259" w:lineRule="auto"/>
        <w:ind w:left="2134"/>
        <w:jc w:val="left"/>
      </w:pPr>
      <w:r>
        <w:rPr>
          <w:b/>
        </w:rPr>
        <w:t xml:space="preserve">Archivácia kroniky a príloh ku kronike </w:t>
      </w:r>
    </w:p>
    <w:p w:rsidR="00E40BF0" w:rsidRDefault="0043128C">
      <w:pPr>
        <w:spacing w:after="12" w:line="259" w:lineRule="auto"/>
        <w:ind w:left="2124" w:firstLine="0"/>
        <w:jc w:val="left"/>
      </w:pPr>
      <w:r>
        <w:rPr>
          <w:b/>
        </w:rPr>
        <w:t xml:space="preserve"> </w:t>
      </w:r>
    </w:p>
    <w:p w:rsidR="00E40BF0" w:rsidRDefault="0043128C">
      <w:pPr>
        <w:pStyle w:val="Nadpis1"/>
        <w:ind w:left="355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uloženie kroniky </w:t>
      </w:r>
    </w:p>
    <w:p w:rsidR="00E40BF0" w:rsidRDefault="0043128C">
      <w:pPr>
        <w:spacing w:after="13" w:line="259" w:lineRule="auto"/>
        <w:ind w:left="720" w:firstLine="0"/>
        <w:jc w:val="left"/>
      </w:pPr>
      <w:r>
        <w:rPr>
          <w:b/>
        </w:rPr>
        <w:t xml:space="preserve"> </w:t>
      </w:r>
    </w:p>
    <w:p w:rsidR="00E40BF0" w:rsidRDefault="0043128C">
      <w:pPr>
        <w:numPr>
          <w:ilvl w:val="0"/>
          <w:numId w:val="9"/>
        </w:numPr>
        <w:spacing w:after="37" w:line="240" w:lineRule="auto"/>
        <w:ind w:hanging="360"/>
      </w:pPr>
      <w:r>
        <w:t xml:space="preserve">Kronika je vlastníctvom obce Zubrohlava.  Odsúhlasené a zviazané zväzky kroniky za          obdobie jedného roka sa archivujú. Originál kroniky je uložený v uzamknutých         priestoroch  Obecného úradu v kancelárii matrikárky obce v ohňovzdornej skrini   </w:t>
      </w:r>
    </w:p>
    <w:p w:rsidR="00E40BF0" w:rsidRDefault="0043128C">
      <w:pPr>
        <w:numPr>
          <w:ilvl w:val="0"/>
          <w:numId w:val="9"/>
        </w:numPr>
        <w:ind w:hanging="360"/>
      </w:pPr>
      <w:r>
        <w:t xml:space="preserve">Ďalšie exempláre - 3 tlačené kópie sa archivujú: jedna  v okresnom  štátnom archíve, druhá na pracovisku kronikára a tretia v obecnej knižnici, alebo v kancelárii obecného úradu </w:t>
      </w:r>
    </w:p>
    <w:p w:rsidR="00E40BF0" w:rsidRDefault="0043128C">
      <w:pPr>
        <w:numPr>
          <w:ilvl w:val="0"/>
          <w:numId w:val="9"/>
        </w:numPr>
        <w:ind w:hanging="360"/>
      </w:pPr>
      <w:r>
        <w:t xml:space="preserve">Formu archivácie prostredníctvom počítačových médií zabezpečuje kronikár.  </w:t>
      </w:r>
    </w:p>
    <w:p w:rsidR="004A3E00" w:rsidRDefault="0043128C" w:rsidP="004A3E00">
      <w:pPr>
        <w:numPr>
          <w:ilvl w:val="0"/>
          <w:numId w:val="9"/>
        </w:numPr>
        <w:spacing w:after="0"/>
        <w:ind w:hanging="360"/>
      </w:pPr>
      <w:r>
        <w:t xml:space="preserve">Prílohy ku kronike sa archivujú oddelene od kroniky pre iné nároky na archiváciu. CD nosiče a </w:t>
      </w:r>
      <w:proofErr w:type="spellStart"/>
      <w:r>
        <w:t>videonosiče</w:t>
      </w:r>
      <w:proofErr w:type="spellEnd"/>
      <w:r>
        <w:t xml:space="preserve"> je potrebné čistiť, ošetrovať  prehrávať na nové médiá.  </w:t>
      </w:r>
    </w:p>
    <w:p w:rsidR="00E40BF0" w:rsidRDefault="0043128C" w:rsidP="004A3E00">
      <w:pPr>
        <w:spacing w:after="0" w:line="259" w:lineRule="auto"/>
        <w:ind w:left="240" w:firstLine="0"/>
        <w:jc w:val="left"/>
      </w:pPr>
      <w:r>
        <w:t xml:space="preserve"> </w:t>
      </w:r>
    </w:p>
    <w:p w:rsidR="00E40BF0" w:rsidRDefault="0043128C">
      <w:pPr>
        <w:pStyle w:val="Nadpis1"/>
        <w:ind w:left="355" w:right="0"/>
      </w:pPr>
      <w:r>
        <w:t>b)</w:t>
      </w:r>
      <w:r>
        <w:rPr>
          <w:rFonts w:ascii="Arial" w:eastAsia="Arial" w:hAnsi="Arial" w:cs="Arial"/>
        </w:rPr>
        <w:t xml:space="preserve"> </w:t>
      </w:r>
      <w:r w:rsidR="004A3E00">
        <w:t xml:space="preserve">Elektronická podoba kroniky </w:t>
      </w:r>
    </w:p>
    <w:p w:rsidR="004A3E00" w:rsidRDefault="004A3E00" w:rsidP="004A3E00">
      <w:pPr>
        <w:spacing w:after="0"/>
        <w:ind w:left="600" w:firstLine="0"/>
      </w:pPr>
    </w:p>
    <w:p w:rsidR="004A3E00" w:rsidRDefault="004A3E00" w:rsidP="004A3E00">
      <w:pPr>
        <w:pStyle w:val="Odsekzoznamu"/>
        <w:numPr>
          <w:ilvl w:val="0"/>
          <w:numId w:val="13"/>
        </w:numPr>
        <w:spacing w:after="0"/>
      </w:pPr>
      <w:r>
        <w:t xml:space="preserve">Kronika bude sprístupňovaná zverejňovaním zápisov aj v elektronickej forme na webovej stránke obce. </w:t>
      </w:r>
    </w:p>
    <w:p w:rsidR="004A3E00" w:rsidRPr="004A3E00" w:rsidRDefault="004A3E00" w:rsidP="004A3E00">
      <w:pPr>
        <w:spacing w:after="16" w:line="259" w:lineRule="auto"/>
        <w:ind w:left="0" w:firstLine="0"/>
        <w:jc w:val="left"/>
      </w:pPr>
    </w:p>
    <w:p w:rsidR="004A3E00" w:rsidRDefault="004A3E00" w:rsidP="004A3E00">
      <w:pPr>
        <w:spacing w:after="0"/>
        <w:ind w:left="345" w:firstLine="0"/>
        <w:rPr>
          <w:b/>
        </w:rPr>
      </w:pPr>
      <w:r w:rsidRPr="004A3E00">
        <w:rPr>
          <w:b/>
        </w:rPr>
        <w:t>c)</w:t>
      </w:r>
      <w:r w:rsidRPr="004A3E00">
        <w:t xml:space="preserve"> </w:t>
      </w:r>
      <w:r>
        <w:t xml:space="preserve"> </w:t>
      </w:r>
      <w:r w:rsidRPr="004A3E00">
        <w:rPr>
          <w:b/>
        </w:rPr>
        <w:t>Nakladanie s</w:t>
      </w:r>
      <w:r>
        <w:rPr>
          <w:b/>
        </w:rPr>
        <w:t> </w:t>
      </w:r>
      <w:r w:rsidRPr="004A3E00">
        <w:rPr>
          <w:b/>
        </w:rPr>
        <w:t>kronikou</w:t>
      </w:r>
    </w:p>
    <w:p w:rsidR="004A3E00" w:rsidRDefault="004A3E00" w:rsidP="004A3E00">
      <w:pPr>
        <w:numPr>
          <w:ilvl w:val="0"/>
          <w:numId w:val="10"/>
        </w:numPr>
        <w:ind w:hanging="360"/>
      </w:pPr>
      <w:r>
        <w:t xml:space="preserve">Originál obecnej kroniky je uložený v registratúre obce tak, aby nedošlo k jej poškodeniu, znehodnoteniu, prípadne odcudzeniu. Doklady, ktoré kronikár zhromaždí ako prílohy k zápisom, sú súčasťou kroniky. Tieto doklady sa každý rok očíslujú od čísla 1 a uložia sa spolu s ich zoznamom v osobitnom obale. Povinnou prílohou kroniky je fotografická dokumentácia </w:t>
      </w:r>
    </w:p>
    <w:p w:rsidR="004A3E00" w:rsidRDefault="004A3E00" w:rsidP="004A3E00">
      <w:pPr>
        <w:numPr>
          <w:ilvl w:val="0"/>
          <w:numId w:val="10"/>
        </w:numPr>
        <w:ind w:hanging="360"/>
      </w:pPr>
      <w:r>
        <w:t xml:space="preserve">Nahliadnuť do originálu obecnej kroniky k úradným a študijným účelom možno len so súhlasom starostu obce starostom povereného pracovníka a kronikára na obecnom úrade. Požičiavanie originálu ani kópie kroniky a jej odnášanie z určeného miesta  sa nepovoľuje, s výnimkou vyhotovenia ročného záznamu </w:t>
      </w:r>
    </w:p>
    <w:p w:rsidR="004A3E00" w:rsidRDefault="004A3E00" w:rsidP="004A3E00">
      <w:pPr>
        <w:numPr>
          <w:ilvl w:val="0"/>
          <w:numId w:val="10"/>
        </w:numPr>
        <w:ind w:hanging="360"/>
      </w:pPr>
      <w:r>
        <w:t xml:space="preserve">Na študijné účely slúži tlačená forma kroniky, ktorá obsahovo zodpovedá originálu obecnej kroniky a nachádza sa na obecnom úrade, alebo v obecnej knižnici ako súčasť knižničného fondu. O nahliadnutí do kroniky vedie kronikár alebo starostom poverená osoba osobitný zoznam </w:t>
      </w:r>
    </w:p>
    <w:p w:rsidR="004A3E00" w:rsidRDefault="004A3E00" w:rsidP="004A3E00">
      <w:pPr>
        <w:numPr>
          <w:ilvl w:val="0"/>
          <w:numId w:val="10"/>
        </w:numPr>
        <w:ind w:hanging="360"/>
      </w:pPr>
      <w:r>
        <w:t xml:space="preserve">Do kroniky má právo nahliadnuť každý občan. Obsah kroniky alebo jej časť môže kronikár obce so súhlasom obecného zastupiteľstva umiestniť na webovej stránke obce, ktorá je prístupná verejnosti </w:t>
      </w:r>
    </w:p>
    <w:p w:rsidR="004A3E00" w:rsidRDefault="004A3E00" w:rsidP="004A3E00">
      <w:pPr>
        <w:numPr>
          <w:ilvl w:val="0"/>
          <w:numId w:val="10"/>
        </w:numPr>
        <w:spacing w:after="0"/>
        <w:ind w:hanging="360"/>
      </w:pPr>
      <w:r>
        <w:t xml:space="preserve">Z kroniky nie je možné zapožičiavať žiadny dokumentačný materiál a to ani v jeho prípadnej duplicite. </w:t>
      </w:r>
    </w:p>
    <w:p w:rsidR="004A3E00" w:rsidRPr="004A3E00" w:rsidRDefault="004A3E00" w:rsidP="004A3E00">
      <w:pPr>
        <w:spacing w:after="0"/>
        <w:ind w:left="345" w:firstLine="0"/>
        <w:rPr>
          <w:b/>
        </w:rPr>
      </w:pPr>
    </w:p>
    <w:p w:rsidR="004A3E00" w:rsidRDefault="004A3E00" w:rsidP="004A3E00">
      <w:pPr>
        <w:spacing w:after="0"/>
        <w:ind w:left="345" w:firstLine="0"/>
      </w:pP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13 </w:t>
      </w:r>
    </w:p>
    <w:p w:rsidR="00E40BF0" w:rsidRDefault="0043128C">
      <w:pPr>
        <w:pStyle w:val="Nadpis1"/>
        <w:ind w:right="0"/>
      </w:pPr>
      <w:r>
        <w:t xml:space="preserve">                                                                           Kronikár </w:t>
      </w:r>
    </w:p>
    <w:p w:rsidR="00E40BF0" w:rsidRDefault="0043128C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E40BF0" w:rsidRDefault="0043128C">
      <w:pPr>
        <w:numPr>
          <w:ilvl w:val="0"/>
          <w:numId w:val="11"/>
        </w:numPr>
        <w:ind w:hanging="360"/>
      </w:pPr>
      <w:r>
        <w:t>Pri výbere kronikára obec prihliada na jeho občiansku vyspelosť, odborné predpoklady a osobnostné predpoklady</w:t>
      </w:r>
      <w:r>
        <w:rPr>
          <w:color w:val="FF6600"/>
        </w:rPr>
        <w:t xml:space="preserve">. </w:t>
      </w:r>
    </w:p>
    <w:p w:rsidR="00E40BF0" w:rsidRDefault="0043128C">
      <w:pPr>
        <w:numPr>
          <w:ilvl w:val="0"/>
          <w:numId w:val="11"/>
        </w:numPr>
        <w:ind w:hanging="360"/>
      </w:pPr>
      <w:r>
        <w:t xml:space="preserve">Obecného kronikára schvaľuje obecné zastupiteľstvo  </w:t>
      </w:r>
    </w:p>
    <w:p w:rsidR="00E40BF0" w:rsidRDefault="0043128C">
      <w:pPr>
        <w:numPr>
          <w:ilvl w:val="0"/>
          <w:numId w:val="11"/>
        </w:numPr>
        <w:ind w:hanging="360"/>
      </w:pPr>
      <w:r>
        <w:t xml:space="preserve">Obec Zubrohlava vystaví kronikárovi „Preukaz kronikára“, ktorý jeho nositeľa oprávňuje zúčastňovať sa na verejnom živote, kultúrnych a spoločenských podujatiach obce, a požadovať od právnických a fyzických osôb na území obce podklady pre kroniku </w:t>
      </w:r>
    </w:p>
    <w:p w:rsidR="00E40BF0" w:rsidRDefault="0043128C">
      <w:pPr>
        <w:numPr>
          <w:ilvl w:val="0"/>
          <w:numId w:val="11"/>
        </w:numPr>
        <w:ind w:hanging="360"/>
      </w:pPr>
      <w:r>
        <w:t xml:space="preserve">Orgány obce - obecné zastupiteľstvo, rada, komisie, obecný úrad, právnické a fyzické osoby na území obce, organizácie zriadené obcou, sú povinné spolupracovať pri tvorbe kroniky a poskytovať údaje o svojej činnosti, okrem údajov ktoré tvoria predmet štátneho, hospodárskeho alebo služobného tajomstva.  </w:t>
      </w:r>
    </w:p>
    <w:p w:rsidR="00E40BF0" w:rsidRDefault="0043128C">
      <w:pPr>
        <w:numPr>
          <w:ilvl w:val="0"/>
          <w:numId w:val="11"/>
        </w:numPr>
        <w:ind w:hanging="360"/>
      </w:pPr>
      <w:r>
        <w:t xml:space="preserve">Kronikár predkladá ročný návrh záznamu do kroniky vždy do konca marca nasledujúceho roka </w:t>
      </w:r>
    </w:p>
    <w:p w:rsidR="00E40BF0" w:rsidRDefault="0043128C">
      <w:pPr>
        <w:numPr>
          <w:ilvl w:val="0"/>
          <w:numId w:val="11"/>
        </w:numPr>
        <w:ind w:hanging="360"/>
      </w:pPr>
      <w:r>
        <w:t xml:space="preserve">Schvaľovanie  ročného zápisu obec doručí do 30. júna nasledujúceho roka a zápis do originálu kroniky a konečné zápisy kópií sa uskutočnia vždy so 30. septembra nasledujúceho roka. Ručný zápis schváleného a kronikárom upraveného ročného záznamu  môže do originálu kroniky vykonať aj iná osoba s úhľadným písmom, ktorá zodpovedá za to, že prepis doslova  súhlasí so schváleným ročným zápisom </w:t>
      </w:r>
    </w:p>
    <w:p w:rsidR="00E40BF0" w:rsidRDefault="0043128C">
      <w:pPr>
        <w:numPr>
          <w:ilvl w:val="0"/>
          <w:numId w:val="11"/>
        </w:numPr>
        <w:spacing w:after="0"/>
        <w:ind w:hanging="360"/>
      </w:pPr>
      <w:r>
        <w:t xml:space="preserve">Kronikár si môže pre skvalitnenie práce vytvoriť aktív dobrovoľných spolupracovníkov na získavanie podkladov pre kroniku. Spolupracovníkmi kronikára môžu byť členovia komisie pre kroniku,  aj  rodinní príslušníci kronikára </w:t>
      </w:r>
    </w:p>
    <w:p w:rsidR="00E40BF0" w:rsidRDefault="0043128C">
      <w:pPr>
        <w:spacing w:after="0" w:line="259" w:lineRule="auto"/>
        <w:ind w:left="36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14 </w:t>
      </w:r>
    </w:p>
    <w:p w:rsidR="00E40BF0" w:rsidRDefault="0043128C">
      <w:pPr>
        <w:spacing w:after="1" w:line="257" w:lineRule="auto"/>
        <w:ind w:left="471" w:right="176"/>
        <w:jc w:val="center"/>
      </w:pPr>
      <w:r>
        <w:rPr>
          <w:b/>
        </w:rPr>
        <w:t xml:space="preserve">Základné podmienky práce kronikára </w:t>
      </w:r>
    </w:p>
    <w:p w:rsidR="00E40BF0" w:rsidRDefault="004312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40BF0" w:rsidRDefault="0043128C">
      <w:r>
        <w:t xml:space="preserve">Kronikár je zamestnancom obce. Je začlenený v organizačnej štruktúre obce. Pre svoju prácu mu obec vytvára vhodné podmienky. K základným podmienkam práce kronikára patrí vybavenie:    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notebook - prenosný počítač ,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skener,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tlačiareň,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fotoaparát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diktafón,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prístup na internet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dokumentačný atrament alebo dokumentačné perá, prepisovačky, obyčajné ceruzky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archívny a kancelársky papier podľa potreby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archívne krabice na dokumentačný materiál, euroobaly,  atď.  </w:t>
      </w:r>
    </w:p>
    <w:p w:rsidR="00E40BF0" w:rsidRDefault="0043128C">
      <w:pPr>
        <w:numPr>
          <w:ilvl w:val="0"/>
          <w:numId w:val="12"/>
        </w:numPr>
        <w:ind w:hanging="454"/>
      </w:pPr>
      <w:r>
        <w:t xml:space="preserve">v prípade, že obec uzná za vhodné, videokamera </w:t>
      </w:r>
    </w:p>
    <w:p w:rsidR="00E40BF0" w:rsidRDefault="0043128C">
      <w:pPr>
        <w:numPr>
          <w:ilvl w:val="0"/>
          <w:numId w:val="12"/>
        </w:numPr>
        <w:ind w:hanging="454"/>
      </w:pPr>
      <w:r>
        <w:lastRenderedPageBreak/>
        <w:t xml:space="preserve">priestor na umiestnenie dokumentačného materiálu pred archiváciou </w:t>
      </w:r>
    </w:p>
    <w:p w:rsidR="00E40BF0" w:rsidRDefault="0043128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40BF0" w:rsidRDefault="0043128C">
      <w:pPr>
        <w:spacing w:after="0"/>
      </w:pPr>
      <w:r>
        <w:t xml:space="preserve">Obec kronikárovi uvedené vybavenie poskytuje podľa finančných a technických možností obce.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15 </w:t>
      </w:r>
    </w:p>
    <w:p w:rsidR="00E40BF0" w:rsidRDefault="0043128C">
      <w:pPr>
        <w:spacing w:after="1" w:line="257" w:lineRule="auto"/>
        <w:ind w:left="471" w:right="592"/>
        <w:jc w:val="center"/>
      </w:pPr>
      <w:r>
        <w:rPr>
          <w:b/>
        </w:rPr>
        <w:t xml:space="preserve">Odmena kronikára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40BF0" w:rsidRDefault="0043128C">
      <w:pPr>
        <w:spacing w:after="0" w:line="240" w:lineRule="auto"/>
        <w:ind w:left="-5" w:right="1090"/>
        <w:jc w:val="left"/>
      </w:pPr>
      <w:r>
        <w:t xml:space="preserve">Každá dobre vedená kronika má  charakter populárno - vedeckej práce.  Odmena kronikára je 400 EUR. Odmenu Obecné zastupiteľstvo môže podľa kvality predloženého materiálu upraviť.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16 </w:t>
      </w:r>
    </w:p>
    <w:p w:rsidR="00E40BF0" w:rsidRDefault="0043128C">
      <w:pPr>
        <w:spacing w:after="1" w:line="257" w:lineRule="auto"/>
        <w:ind w:left="471" w:right="369"/>
        <w:jc w:val="center"/>
      </w:pPr>
      <w:r>
        <w:rPr>
          <w:b/>
        </w:rPr>
        <w:t xml:space="preserve">Získavanie archívnych dokumentov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/>
      </w:pPr>
      <w:r>
        <w:t xml:space="preserve"> V prípade darovania alebo kúpy archívnych dokumentov (zvukové záznamy, filmové spred roka 1950, listiny a spisy spred roka 1860, technická dokumentácia spred roka 1900, pohľadnice, fotografie), od obyvateľov,  sa s darujúcim uzavrie darovacia alebo kúpna zmluva, v ktorej sa uvedenie meno a priezvisko darcu (predávajúceho), jeho adresa a podrobný popis archívneho dokumentu. Ak darca prístup k dokumentu obmedzuje len pre účely kroniky a neželá si jeho zverejnenie, súčasťou takto nadobudnutého archívneho materiálu je záznam  v znení: „Prístup k dokumentu darca obmedzuje len pre účely využitia v kronike“. V prípade použitia dokumentu na zverejnenie  si treba vyžiadať súhlas darcu a ošetriť autorské práva podľa platnej legislatívy - autorský zákon. 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1" w:line="257" w:lineRule="auto"/>
        <w:ind w:left="471" w:right="621"/>
        <w:jc w:val="center"/>
      </w:pPr>
      <w:r>
        <w:rPr>
          <w:b/>
        </w:rPr>
        <w:t xml:space="preserve">§ 17 </w:t>
      </w:r>
    </w:p>
    <w:p w:rsidR="00E40BF0" w:rsidRDefault="0043128C">
      <w:pPr>
        <w:spacing w:after="1" w:line="257" w:lineRule="auto"/>
        <w:ind w:left="471" w:right="1245"/>
        <w:jc w:val="center"/>
      </w:pPr>
      <w:r>
        <w:rPr>
          <w:b/>
        </w:rPr>
        <w:t xml:space="preserve">      Záverečné ustanovenia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/>
      </w:pPr>
      <w:r>
        <w:t>Toto Všeobecne záväzné nariadenie bolo schválené uznesením Obecného zastupiteľstva v Zu</w:t>
      </w:r>
      <w:r w:rsidR="008573CF">
        <w:t>brohlave č. 6/2019</w:t>
      </w:r>
      <w:bookmarkStart w:id="0" w:name="_GoBack"/>
      <w:bookmarkEnd w:id="0"/>
      <w:r w:rsidR="008573CF">
        <w:t xml:space="preserve"> zo dňa. 16. decembra 2019 a nadobúda účinnosť dňom 01.01. 2020</w:t>
      </w: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     </w:t>
      </w:r>
    </w:p>
    <w:p w:rsidR="00E40BF0" w:rsidRDefault="0043128C">
      <w:pPr>
        <w:spacing w:after="1" w:line="257" w:lineRule="auto"/>
        <w:ind w:right="1508"/>
        <w:jc w:val="center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Pavol  B u g e ľ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starosta obce </w:t>
      </w:r>
    </w:p>
    <w:p w:rsidR="00E40BF0" w:rsidRDefault="0043128C">
      <w:pPr>
        <w:spacing w:after="0" w:line="259" w:lineRule="auto"/>
        <w:ind w:left="0" w:firstLine="0"/>
        <w:jc w:val="left"/>
      </w:pPr>
      <w:r>
        <w:t xml:space="preserve">         </w:t>
      </w:r>
    </w:p>
    <w:sectPr w:rsidR="00E40BF0">
      <w:pgSz w:w="11906" w:h="16838"/>
      <w:pgMar w:top="1464" w:right="1414" w:bottom="16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43"/>
    <w:multiLevelType w:val="hybridMultilevel"/>
    <w:tmpl w:val="1AE41C06"/>
    <w:lvl w:ilvl="0" w:tplc="7E1A10B8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241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049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21E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CB6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5A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97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471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02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773E"/>
    <w:multiLevelType w:val="hybridMultilevel"/>
    <w:tmpl w:val="D43A5A9C"/>
    <w:lvl w:ilvl="0" w:tplc="83B8CE6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841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CD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FE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40F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13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F8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2A9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E5C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C4C9A"/>
    <w:multiLevelType w:val="hybridMultilevel"/>
    <w:tmpl w:val="E95863EA"/>
    <w:lvl w:ilvl="0" w:tplc="922054F2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CF6E2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66E4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A405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A848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D4D2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A1CD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536C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8A03E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73A6B"/>
    <w:multiLevelType w:val="hybridMultilevel"/>
    <w:tmpl w:val="BBFE716E"/>
    <w:lvl w:ilvl="0" w:tplc="2A8810B0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0EB6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60410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6700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0EDA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ED84C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6C0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E931A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AD13E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D1B51"/>
    <w:multiLevelType w:val="hybridMultilevel"/>
    <w:tmpl w:val="3716C922"/>
    <w:lvl w:ilvl="0" w:tplc="98EE488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C2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A8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E4B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84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02A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43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A04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E07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4139E"/>
    <w:multiLevelType w:val="hybridMultilevel"/>
    <w:tmpl w:val="B61E1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C05"/>
    <w:multiLevelType w:val="hybridMultilevel"/>
    <w:tmpl w:val="FAF2BF6C"/>
    <w:lvl w:ilvl="0" w:tplc="24A2E7F2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046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40F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E22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BB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26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26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5D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DD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816BA"/>
    <w:multiLevelType w:val="hybridMultilevel"/>
    <w:tmpl w:val="1ACEAB36"/>
    <w:lvl w:ilvl="0" w:tplc="E982B6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53CC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E86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A7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C2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A02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B4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B3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6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5C71FC"/>
    <w:multiLevelType w:val="hybridMultilevel"/>
    <w:tmpl w:val="2884C422"/>
    <w:lvl w:ilvl="0" w:tplc="CBD68980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650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1B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A7A4A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CE01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E6084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90C0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DD9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4B86A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80F8E"/>
    <w:multiLevelType w:val="hybridMultilevel"/>
    <w:tmpl w:val="C10C7D2E"/>
    <w:lvl w:ilvl="0" w:tplc="B61AB1BC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84FB4">
      <w:start w:val="1"/>
      <w:numFmt w:val="lowerLetter"/>
      <w:lvlText w:val="%2)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842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9C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26A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6A9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8C9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B3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472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505DA6"/>
    <w:multiLevelType w:val="hybridMultilevel"/>
    <w:tmpl w:val="C63A1990"/>
    <w:lvl w:ilvl="0" w:tplc="F948C5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CA6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2C6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43C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A99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C0D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481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FD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4E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A4870"/>
    <w:multiLevelType w:val="hybridMultilevel"/>
    <w:tmpl w:val="7C565522"/>
    <w:lvl w:ilvl="0" w:tplc="5112A79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877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E2E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2C1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84C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C4A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3C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09F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AB0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B72171"/>
    <w:multiLevelType w:val="hybridMultilevel"/>
    <w:tmpl w:val="577E156E"/>
    <w:lvl w:ilvl="0" w:tplc="7FD8E1B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9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0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E2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1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4DE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0C9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C3E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AB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0"/>
    <w:rsid w:val="000514C1"/>
    <w:rsid w:val="00135C3F"/>
    <w:rsid w:val="0043128C"/>
    <w:rsid w:val="0046748C"/>
    <w:rsid w:val="00483341"/>
    <w:rsid w:val="00485F6C"/>
    <w:rsid w:val="004A3E00"/>
    <w:rsid w:val="00602887"/>
    <w:rsid w:val="008573CF"/>
    <w:rsid w:val="0088657B"/>
    <w:rsid w:val="00A57E91"/>
    <w:rsid w:val="00E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F032-FA5B-46F1-9945-516F7897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8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4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BUGEĽ Pavol</cp:lastModifiedBy>
  <cp:revision>13</cp:revision>
  <dcterms:created xsi:type="dcterms:W3CDTF">2020-01-07T12:51:00Z</dcterms:created>
  <dcterms:modified xsi:type="dcterms:W3CDTF">2020-02-21T12:10:00Z</dcterms:modified>
</cp:coreProperties>
</file>